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Федеральное государственное образовательное бюджетное учреждение</w:t>
      </w:r>
    </w:p>
    <w:p w:rsidR="003620DC" w:rsidRPr="00AF423B" w:rsidRDefault="003620DC" w:rsidP="003620DC">
      <w:pPr>
        <w:jc w:val="center"/>
        <w:rPr>
          <w:rFonts w:eastAsiaTheme="minorHAnsi" w:cstheme="minorBidi"/>
          <w:sz w:val="28"/>
          <w:szCs w:val="28"/>
        </w:rPr>
      </w:pPr>
      <w:r w:rsidRPr="00AF423B">
        <w:rPr>
          <w:rFonts w:eastAsiaTheme="minorHAnsi" w:cstheme="minorBidi"/>
          <w:sz w:val="28"/>
          <w:szCs w:val="28"/>
        </w:rPr>
        <w:t>высшего образования</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 xml:space="preserve">«ФинансоВЫЙ УНИВЕРСИТЕТ </w:t>
      </w:r>
    </w:p>
    <w:p w:rsidR="003620DC" w:rsidRPr="00AF423B" w:rsidRDefault="003620DC" w:rsidP="003620DC">
      <w:pPr>
        <w:jc w:val="center"/>
        <w:rPr>
          <w:rFonts w:eastAsiaTheme="minorHAnsi" w:cstheme="minorBidi"/>
          <w:b/>
          <w:caps/>
          <w:sz w:val="28"/>
          <w:szCs w:val="28"/>
        </w:rPr>
      </w:pPr>
      <w:r w:rsidRPr="00AF423B">
        <w:rPr>
          <w:rFonts w:eastAsiaTheme="minorHAnsi" w:cstheme="minorBidi"/>
          <w:b/>
          <w:caps/>
          <w:sz w:val="28"/>
          <w:szCs w:val="28"/>
        </w:rPr>
        <w:t>при Правительстве Российской Федерации»</w:t>
      </w:r>
    </w:p>
    <w:p w:rsidR="003620DC" w:rsidRPr="00AF423B" w:rsidRDefault="003620DC" w:rsidP="003620DC">
      <w:pPr>
        <w:jc w:val="center"/>
        <w:rPr>
          <w:rFonts w:eastAsiaTheme="minorHAnsi" w:cstheme="minorBidi"/>
          <w:b/>
          <w:sz w:val="28"/>
          <w:szCs w:val="28"/>
        </w:rPr>
      </w:pPr>
      <w:r w:rsidRPr="00AF423B">
        <w:rPr>
          <w:rFonts w:eastAsiaTheme="minorHAnsi" w:cstheme="minorBidi"/>
          <w:b/>
          <w:sz w:val="28"/>
          <w:szCs w:val="28"/>
        </w:rPr>
        <w:t>(Финансовый университет)</w:t>
      </w:r>
    </w:p>
    <w:p w:rsidR="003620DC" w:rsidRPr="00AF423B" w:rsidRDefault="003620DC" w:rsidP="003620DC">
      <w:pPr>
        <w:spacing w:after="200" w:line="276" w:lineRule="auto"/>
        <w:ind w:left="900"/>
        <w:jc w:val="center"/>
        <w:rPr>
          <w:rFonts w:eastAsiaTheme="minorHAnsi" w:cstheme="minorBidi"/>
        </w:rPr>
      </w:pPr>
    </w:p>
    <w:p w:rsidR="003620DC" w:rsidRDefault="00EC71A6" w:rsidP="00B70CB3">
      <w:pPr>
        <w:spacing w:line="276" w:lineRule="auto"/>
        <w:jc w:val="center"/>
        <w:rPr>
          <w:rFonts w:eastAsiaTheme="minorHAnsi" w:cstheme="minorBidi"/>
          <w:b/>
          <w:bCs/>
          <w:sz w:val="28"/>
          <w:szCs w:val="28"/>
        </w:rPr>
      </w:pPr>
      <w:r>
        <w:rPr>
          <w:rFonts w:eastAsiaTheme="minorHAnsi" w:cstheme="minorBidi"/>
          <w:b/>
          <w:bCs/>
          <w:sz w:val="28"/>
          <w:szCs w:val="28"/>
        </w:rPr>
        <w:t>Кафедра</w:t>
      </w:r>
      <w:r w:rsidR="003620DC" w:rsidRPr="00655799">
        <w:rPr>
          <w:rFonts w:eastAsiaTheme="minorHAnsi" w:cstheme="minorBidi"/>
          <w:b/>
          <w:bCs/>
          <w:sz w:val="28"/>
          <w:szCs w:val="28"/>
        </w:rPr>
        <w:t xml:space="preserve"> правового регу</w:t>
      </w:r>
      <w:r w:rsidR="00655799">
        <w:rPr>
          <w:rFonts w:eastAsiaTheme="minorHAnsi" w:cstheme="minorBidi"/>
          <w:b/>
          <w:bCs/>
          <w:sz w:val="28"/>
          <w:szCs w:val="28"/>
        </w:rPr>
        <w:t>л</w:t>
      </w:r>
      <w:r w:rsidR="003620DC" w:rsidRPr="00655799">
        <w:rPr>
          <w:rFonts w:eastAsiaTheme="minorHAnsi" w:cstheme="minorBidi"/>
          <w:b/>
          <w:bCs/>
          <w:sz w:val="28"/>
          <w:szCs w:val="28"/>
        </w:rPr>
        <w:t>ирования экономической деятельности</w:t>
      </w:r>
    </w:p>
    <w:p w:rsidR="00B70CB3" w:rsidRPr="00DD25F7" w:rsidRDefault="00B70CB3" w:rsidP="00B70CB3">
      <w:pPr>
        <w:jc w:val="center"/>
        <w:rPr>
          <w:b/>
          <w:sz w:val="28"/>
          <w:szCs w:val="28"/>
        </w:rPr>
      </w:pPr>
      <w:r w:rsidRPr="00DD25F7">
        <w:rPr>
          <w:b/>
          <w:sz w:val="28"/>
          <w:szCs w:val="28"/>
        </w:rPr>
        <w:t>Юридического факультета</w:t>
      </w:r>
    </w:p>
    <w:p w:rsidR="00B70CB3" w:rsidRPr="00655799" w:rsidRDefault="00B70CB3" w:rsidP="003620DC">
      <w:pPr>
        <w:spacing w:after="200" w:line="276" w:lineRule="auto"/>
        <w:jc w:val="center"/>
        <w:rPr>
          <w:rFonts w:eastAsiaTheme="minorHAnsi" w:cstheme="minorBidi"/>
          <w:sz w:val="28"/>
          <w:szCs w:val="28"/>
        </w:rPr>
      </w:pPr>
    </w:p>
    <w:p w:rsidR="00CE3A64" w:rsidRDefault="00A979B9" w:rsidP="00A979B9">
      <w:pPr>
        <w:spacing w:line="280" w:lineRule="atLeast"/>
        <w:ind w:right="-198"/>
        <w:jc w:val="right"/>
        <w:rPr>
          <w:spacing w:val="-1"/>
          <w:sz w:val="28"/>
          <w:szCs w:val="28"/>
        </w:rPr>
      </w:pPr>
      <w:r w:rsidRPr="00DE306E">
        <w:rPr>
          <w:spacing w:val="-1"/>
          <w:sz w:val="28"/>
          <w:szCs w:val="28"/>
        </w:rPr>
        <w:t xml:space="preserve">                              </w:t>
      </w:r>
    </w:p>
    <w:p w:rsidR="00AD1882" w:rsidRPr="00DE306E" w:rsidRDefault="00A979B9" w:rsidP="00AD1882">
      <w:pPr>
        <w:spacing w:line="280" w:lineRule="atLeast"/>
        <w:ind w:right="-198"/>
        <w:jc w:val="right"/>
        <w:rPr>
          <w:spacing w:val="-1"/>
          <w:sz w:val="28"/>
          <w:szCs w:val="28"/>
        </w:rPr>
      </w:pPr>
      <w:r w:rsidRPr="00DE306E">
        <w:rPr>
          <w:spacing w:val="-1"/>
          <w:sz w:val="28"/>
          <w:szCs w:val="28"/>
        </w:rPr>
        <w:t xml:space="preserve"> </w:t>
      </w:r>
    </w:p>
    <w:tbl>
      <w:tblPr>
        <w:tblW w:w="4809" w:type="pct"/>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10225"/>
      </w:tblGrid>
      <w:tr w:rsidR="00AD1882" w:rsidRPr="00D146CF" w:rsidTr="00D146CF">
        <w:trPr>
          <w:trHeight w:val="2923"/>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rsidR="0032077A" w:rsidRPr="00D146CF" w:rsidRDefault="0032077A" w:rsidP="00B70CB3">
            <w:pPr>
              <w:spacing w:line="280" w:lineRule="atLeast"/>
              <w:ind w:firstLine="6946"/>
              <w:rPr>
                <w:spacing w:val="-1"/>
                <w:sz w:val="28"/>
                <w:szCs w:val="28"/>
              </w:rPr>
            </w:pPr>
            <w:r w:rsidRPr="00D146CF">
              <w:rPr>
                <w:spacing w:val="-1"/>
                <w:sz w:val="28"/>
                <w:szCs w:val="28"/>
              </w:rPr>
              <w:t>УТВЕРЖДАЮ</w:t>
            </w:r>
          </w:p>
          <w:p w:rsidR="0032077A" w:rsidRPr="00D146CF" w:rsidRDefault="0032077A" w:rsidP="00B70CB3">
            <w:pPr>
              <w:spacing w:line="280" w:lineRule="atLeast"/>
              <w:ind w:firstLine="6946"/>
              <w:jc w:val="right"/>
              <w:rPr>
                <w:spacing w:val="-1"/>
                <w:sz w:val="28"/>
                <w:szCs w:val="28"/>
              </w:rPr>
            </w:pPr>
          </w:p>
          <w:p w:rsidR="00B70CB3" w:rsidRDefault="0032077A" w:rsidP="00B70CB3">
            <w:pPr>
              <w:spacing w:line="280" w:lineRule="atLeast"/>
              <w:ind w:firstLine="6946"/>
              <w:rPr>
                <w:spacing w:val="-1"/>
                <w:sz w:val="28"/>
                <w:szCs w:val="28"/>
              </w:rPr>
            </w:pPr>
            <w:r w:rsidRPr="00D146CF">
              <w:rPr>
                <w:spacing w:val="-1"/>
                <w:sz w:val="28"/>
                <w:szCs w:val="28"/>
              </w:rPr>
              <w:t xml:space="preserve">Проректор по </w:t>
            </w:r>
            <w:r w:rsidR="002A7A99">
              <w:rPr>
                <w:spacing w:val="-1"/>
                <w:sz w:val="28"/>
                <w:szCs w:val="28"/>
              </w:rPr>
              <w:t xml:space="preserve">учебной и </w:t>
            </w:r>
          </w:p>
          <w:p w:rsidR="0032077A" w:rsidRPr="00D146CF" w:rsidRDefault="00D146CF" w:rsidP="00B70CB3">
            <w:pPr>
              <w:spacing w:line="280" w:lineRule="atLeast"/>
              <w:ind w:firstLine="6946"/>
              <w:rPr>
                <w:spacing w:val="-1"/>
                <w:sz w:val="28"/>
                <w:szCs w:val="28"/>
              </w:rPr>
            </w:pPr>
            <w:r>
              <w:rPr>
                <w:spacing w:val="-1"/>
                <w:sz w:val="28"/>
                <w:szCs w:val="28"/>
              </w:rPr>
              <w:t>методической работе</w:t>
            </w:r>
            <w:r w:rsidR="0032077A" w:rsidRPr="00D146CF">
              <w:rPr>
                <w:spacing w:val="-1"/>
                <w:sz w:val="28"/>
                <w:szCs w:val="28"/>
              </w:rPr>
              <w:t xml:space="preserve"> </w:t>
            </w:r>
          </w:p>
          <w:p w:rsidR="0032077A" w:rsidRPr="00D146CF" w:rsidRDefault="0032077A" w:rsidP="0032077A">
            <w:pPr>
              <w:spacing w:line="280" w:lineRule="atLeast"/>
              <w:jc w:val="right"/>
              <w:rPr>
                <w:spacing w:val="-1"/>
                <w:sz w:val="28"/>
                <w:szCs w:val="28"/>
              </w:rPr>
            </w:pPr>
          </w:p>
          <w:p w:rsidR="0032077A" w:rsidRPr="00D146CF" w:rsidRDefault="0032077A" w:rsidP="0032077A">
            <w:pPr>
              <w:spacing w:line="280" w:lineRule="atLeast"/>
              <w:jc w:val="right"/>
              <w:rPr>
                <w:spacing w:val="-1"/>
                <w:sz w:val="28"/>
                <w:szCs w:val="28"/>
              </w:rPr>
            </w:pPr>
            <w:r w:rsidRPr="00D146CF">
              <w:rPr>
                <w:spacing w:val="-1"/>
                <w:sz w:val="28"/>
                <w:szCs w:val="28"/>
              </w:rPr>
              <w:t>____________Е.А. Каменева</w:t>
            </w:r>
          </w:p>
          <w:p w:rsidR="0032077A" w:rsidRPr="00D146CF" w:rsidRDefault="0032077A" w:rsidP="0032077A">
            <w:pPr>
              <w:spacing w:line="280" w:lineRule="atLeast"/>
              <w:jc w:val="right"/>
              <w:rPr>
                <w:spacing w:val="-1"/>
                <w:sz w:val="28"/>
                <w:szCs w:val="28"/>
              </w:rPr>
            </w:pPr>
            <w:r w:rsidRPr="00D146CF">
              <w:rPr>
                <w:spacing w:val="-1"/>
                <w:sz w:val="28"/>
                <w:szCs w:val="28"/>
              </w:rPr>
              <w:t xml:space="preserve">          </w:t>
            </w:r>
          </w:p>
          <w:p w:rsidR="00AD1882" w:rsidRPr="00D146CF" w:rsidRDefault="0032077A" w:rsidP="00B70CB3">
            <w:pPr>
              <w:ind w:firstLine="6946"/>
              <w:rPr>
                <w:color w:val="000000"/>
                <w:sz w:val="28"/>
                <w:szCs w:val="28"/>
              </w:rPr>
            </w:pPr>
            <w:r w:rsidRPr="00D146CF">
              <w:rPr>
                <w:spacing w:val="-1"/>
                <w:sz w:val="28"/>
                <w:szCs w:val="28"/>
              </w:rPr>
              <w:t>«_</w:t>
            </w:r>
            <w:r w:rsidR="00DA52CB">
              <w:rPr>
                <w:spacing w:val="-1"/>
                <w:sz w:val="28"/>
                <w:szCs w:val="28"/>
              </w:rPr>
              <w:t>27</w:t>
            </w:r>
            <w:r w:rsidRPr="00D146CF">
              <w:rPr>
                <w:spacing w:val="-1"/>
                <w:sz w:val="28"/>
                <w:szCs w:val="28"/>
              </w:rPr>
              <w:t>_» __</w:t>
            </w:r>
            <w:r w:rsidR="008A3C79">
              <w:rPr>
                <w:spacing w:val="-1"/>
                <w:sz w:val="28"/>
                <w:szCs w:val="28"/>
              </w:rPr>
              <w:t>_</w:t>
            </w:r>
            <w:r w:rsidR="00DA52CB">
              <w:rPr>
                <w:spacing w:val="-1"/>
                <w:sz w:val="28"/>
                <w:szCs w:val="28"/>
              </w:rPr>
              <w:t>ноября</w:t>
            </w:r>
            <w:bookmarkStart w:id="0" w:name="_GoBack"/>
            <w:bookmarkEnd w:id="0"/>
            <w:r w:rsidRPr="00D146CF">
              <w:rPr>
                <w:spacing w:val="-1"/>
                <w:sz w:val="28"/>
                <w:szCs w:val="28"/>
              </w:rPr>
              <w:t>_202</w:t>
            </w:r>
            <w:r w:rsidR="00EC71A6">
              <w:rPr>
                <w:spacing w:val="-1"/>
                <w:sz w:val="28"/>
                <w:szCs w:val="28"/>
              </w:rPr>
              <w:t>4</w:t>
            </w:r>
            <w:r w:rsidRPr="00D146CF">
              <w:rPr>
                <w:spacing w:val="-1"/>
                <w:sz w:val="28"/>
                <w:szCs w:val="28"/>
              </w:rPr>
              <w:t xml:space="preserve"> г</w:t>
            </w:r>
            <w:r w:rsidR="00AD1882" w:rsidRPr="00D146CF">
              <w:rPr>
                <w:color w:val="000000"/>
                <w:sz w:val="28"/>
                <w:szCs w:val="28"/>
              </w:rPr>
              <w:t>.</w:t>
            </w:r>
          </w:p>
          <w:p w:rsidR="00AD1882" w:rsidRPr="00D146CF" w:rsidRDefault="00AD1882" w:rsidP="00AD1882">
            <w:pPr>
              <w:spacing w:before="100" w:beforeAutospacing="1" w:after="100" w:afterAutospacing="1"/>
              <w:rPr>
                <w:b/>
                <w:color w:val="FF0000"/>
                <w:sz w:val="28"/>
                <w:szCs w:val="28"/>
              </w:rPr>
            </w:pPr>
          </w:p>
        </w:tc>
      </w:tr>
    </w:tbl>
    <w:p w:rsidR="003620DC" w:rsidRDefault="005A18E0" w:rsidP="00330D06">
      <w:pPr>
        <w:jc w:val="center"/>
        <w:rPr>
          <w:rFonts w:eastAsiaTheme="minorHAnsi" w:cstheme="minorBidi"/>
          <w:sz w:val="32"/>
          <w:szCs w:val="32"/>
        </w:rPr>
      </w:pPr>
      <w:r>
        <w:rPr>
          <w:rFonts w:eastAsiaTheme="minorHAnsi" w:cstheme="minorBidi"/>
          <w:sz w:val="32"/>
          <w:szCs w:val="32"/>
        </w:rPr>
        <w:t>Свиридова</w:t>
      </w:r>
      <w:r w:rsidR="00B70CB3">
        <w:rPr>
          <w:rFonts w:eastAsiaTheme="minorHAnsi" w:cstheme="minorBidi"/>
          <w:sz w:val="32"/>
          <w:szCs w:val="32"/>
        </w:rPr>
        <w:t xml:space="preserve"> Екатерина Александровна</w:t>
      </w:r>
    </w:p>
    <w:p w:rsidR="004673DB" w:rsidRPr="00B70CB3" w:rsidRDefault="004673DB" w:rsidP="002F7E31">
      <w:pPr>
        <w:spacing w:line="360" w:lineRule="auto"/>
        <w:jc w:val="center"/>
        <w:rPr>
          <w:rFonts w:eastAsiaTheme="minorHAnsi" w:cstheme="minorBidi"/>
          <w:b/>
        </w:rPr>
      </w:pPr>
    </w:p>
    <w:p w:rsidR="00B70CB3" w:rsidRPr="00E3297F" w:rsidRDefault="00B70CB3" w:rsidP="00B70CB3">
      <w:pPr>
        <w:spacing w:line="360" w:lineRule="auto"/>
        <w:jc w:val="center"/>
        <w:rPr>
          <w:rFonts w:eastAsiaTheme="minorHAnsi" w:cstheme="minorBidi"/>
          <w:b/>
          <w:sz w:val="44"/>
          <w:szCs w:val="44"/>
        </w:rPr>
      </w:pPr>
      <w:r w:rsidRPr="00E3297F">
        <w:rPr>
          <w:rFonts w:eastAsiaTheme="minorHAnsi" w:cstheme="minorBidi"/>
          <w:b/>
          <w:sz w:val="44"/>
          <w:szCs w:val="44"/>
        </w:rPr>
        <w:t xml:space="preserve">Гражданское право ч.1 </w:t>
      </w:r>
    </w:p>
    <w:p w:rsidR="00B70CB3" w:rsidRDefault="00B70CB3" w:rsidP="00B70CB3">
      <w:pPr>
        <w:spacing w:line="360" w:lineRule="auto"/>
        <w:jc w:val="center"/>
        <w:rPr>
          <w:rFonts w:eastAsiaTheme="minorHAnsi" w:cstheme="minorBidi"/>
          <w:b/>
          <w:sz w:val="28"/>
          <w:szCs w:val="28"/>
        </w:rPr>
      </w:pPr>
      <w:r w:rsidRPr="00AF423B">
        <w:rPr>
          <w:rFonts w:eastAsiaTheme="minorHAnsi" w:cstheme="minorBidi"/>
          <w:b/>
          <w:sz w:val="28"/>
          <w:szCs w:val="28"/>
        </w:rPr>
        <w:t>Рабочая программа дисциплины</w:t>
      </w:r>
    </w:p>
    <w:p w:rsidR="00B70CB3" w:rsidRPr="00CA517D" w:rsidRDefault="00B70CB3" w:rsidP="00B70CB3">
      <w:pPr>
        <w:jc w:val="center"/>
        <w:rPr>
          <w:rFonts w:eastAsiaTheme="minorHAnsi" w:cstheme="minorBidi"/>
          <w:sz w:val="28"/>
          <w:szCs w:val="28"/>
        </w:rPr>
      </w:pPr>
      <w:r w:rsidRPr="00CA517D">
        <w:rPr>
          <w:rFonts w:eastAsiaTheme="minorHAnsi" w:cstheme="minorBidi"/>
          <w:sz w:val="28"/>
          <w:szCs w:val="28"/>
        </w:rPr>
        <w:t xml:space="preserve">для студентов, обучающихся по </w:t>
      </w:r>
      <w:r>
        <w:rPr>
          <w:rFonts w:eastAsiaTheme="minorHAnsi" w:cstheme="minorBidi"/>
          <w:sz w:val="28"/>
          <w:szCs w:val="28"/>
        </w:rPr>
        <w:t>специальности</w:t>
      </w:r>
    </w:p>
    <w:p w:rsidR="00B70CB3" w:rsidRDefault="00B70CB3" w:rsidP="00B70CB3">
      <w:pPr>
        <w:suppressAutoHyphens/>
        <w:jc w:val="center"/>
        <w:rPr>
          <w:sz w:val="28"/>
          <w:szCs w:val="28"/>
        </w:rPr>
      </w:pPr>
      <w:r w:rsidRPr="008A3C79">
        <w:rPr>
          <w:sz w:val="28"/>
          <w:szCs w:val="28"/>
        </w:rPr>
        <w:t xml:space="preserve">40.05.01 </w:t>
      </w:r>
      <w:r>
        <w:rPr>
          <w:sz w:val="28"/>
          <w:szCs w:val="28"/>
        </w:rPr>
        <w:t>«</w:t>
      </w:r>
      <w:r w:rsidRPr="008A3C79">
        <w:rPr>
          <w:sz w:val="28"/>
          <w:szCs w:val="28"/>
        </w:rPr>
        <w:t>Правовое обеспечение национальной безопасности</w:t>
      </w:r>
      <w:r>
        <w:rPr>
          <w:sz w:val="28"/>
          <w:szCs w:val="28"/>
        </w:rPr>
        <w:t xml:space="preserve">», </w:t>
      </w:r>
    </w:p>
    <w:p w:rsidR="00B70CB3" w:rsidRDefault="00B70CB3" w:rsidP="00B70CB3">
      <w:pPr>
        <w:suppressAutoHyphens/>
        <w:jc w:val="center"/>
        <w:rPr>
          <w:sz w:val="28"/>
          <w:szCs w:val="28"/>
        </w:rPr>
      </w:pPr>
      <w:r>
        <w:rPr>
          <w:sz w:val="28"/>
          <w:szCs w:val="28"/>
        </w:rPr>
        <w:t>ОП «</w:t>
      </w:r>
      <w:r w:rsidRPr="008A3C79">
        <w:rPr>
          <w:sz w:val="28"/>
          <w:szCs w:val="28"/>
        </w:rPr>
        <w:t>Правовое обеспечение национальной безопасности</w:t>
      </w:r>
      <w:r>
        <w:rPr>
          <w:sz w:val="28"/>
          <w:szCs w:val="28"/>
        </w:rPr>
        <w:t>»,</w:t>
      </w:r>
    </w:p>
    <w:p w:rsidR="00B70CB3" w:rsidRDefault="00B70CB3" w:rsidP="00B70CB3">
      <w:pPr>
        <w:suppressAutoHyphens/>
        <w:jc w:val="center"/>
        <w:rPr>
          <w:sz w:val="28"/>
          <w:szCs w:val="28"/>
        </w:rPr>
      </w:pPr>
      <w:r>
        <w:rPr>
          <w:sz w:val="28"/>
          <w:szCs w:val="28"/>
        </w:rPr>
        <w:t>специализация «Государственно-правовая»</w:t>
      </w:r>
    </w:p>
    <w:p w:rsidR="00B70CB3" w:rsidRDefault="00B70CB3" w:rsidP="00B70CB3">
      <w:pPr>
        <w:suppressAutoHyphens/>
        <w:jc w:val="center"/>
        <w:rPr>
          <w:b/>
          <w:sz w:val="28"/>
          <w:szCs w:val="28"/>
        </w:rPr>
      </w:pPr>
    </w:p>
    <w:p w:rsidR="00B70CB3" w:rsidRPr="00675611" w:rsidRDefault="00B70CB3" w:rsidP="00B70CB3">
      <w:pPr>
        <w:suppressAutoHyphens/>
        <w:jc w:val="center"/>
        <w:rPr>
          <w:b/>
          <w:sz w:val="28"/>
          <w:szCs w:val="28"/>
        </w:rPr>
      </w:pPr>
    </w:p>
    <w:p w:rsidR="00B70CB3" w:rsidRDefault="00B70CB3" w:rsidP="00B70CB3">
      <w:pPr>
        <w:contextualSpacing/>
        <w:jc w:val="center"/>
        <w:rPr>
          <w:i/>
          <w:sz w:val="28"/>
          <w:szCs w:val="28"/>
        </w:rPr>
      </w:pPr>
      <w:r>
        <w:rPr>
          <w:i/>
          <w:sz w:val="28"/>
          <w:szCs w:val="28"/>
        </w:rPr>
        <w:t>Рекомендовано Ученым советом Юридического факультета</w:t>
      </w:r>
    </w:p>
    <w:p w:rsidR="00B70CB3" w:rsidRDefault="00B70CB3" w:rsidP="00B70CB3">
      <w:pPr>
        <w:contextualSpacing/>
        <w:jc w:val="center"/>
        <w:rPr>
          <w:i/>
          <w:sz w:val="28"/>
          <w:szCs w:val="28"/>
        </w:rPr>
      </w:pPr>
      <w:r>
        <w:rPr>
          <w:i/>
          <w:sz w:val="28"/>
          <w:szCs w:val="28"/>
        </w:rPr>
        <w:t>(протокол № 43 от 19 ноября 2024 г.)</w:t>
      </w:r>
    </w:p>
    <w:p w:rsidR="00B70CB3" w:rsidRDefault="00B70CB3" w:rsidP="00B70CB3">
      <w:pPr>
        <w:contextualSpacing/>
        <w:jc w:val="center"/>
        <w:rPr>
          <w:i/>
          <w:sz w:val="28"/>
          <w:szCs w:val="28"/>
        </w:rPr>
      </w:pPr>
    </w:p>
    <w:p w:rsidR="00B70CB3" w:rsidRDefault="00B70CB3" w:rsidP="00B70CB3">
      <w:pPr>
        <w:contextualSpacing/>
        <w:jc w:val="center"/>
        <w:rPr>
          <w:i/>
          <w:sz w:val="28"/>
          <w:szCs w:val="28"/>
        </w:rPr>
      </w:pPr>
      <w:r>
        <w:rPr>
          <w:i/>
          <w:sz w:val="28"/>
          <w:szCs w:val="28"/>
        </w:rPr>
        <w:t>Одобрено Советом кафедры правового регулирования</w:t>
      </w:r>
    </w:p>
    <w:p w:rsidR="00B70CB3" w:rsidRDefault="00B70CB3" w:rsidP="00B70CB3">
      <w:pPr>
        <w:contextualSpacing/>
        <w:jc w:val="center"/>
        <w:rPr>
          <w:i/>
          <w:sz w:val="28"/>
          <w:szCs w:val="28"/>
        </w:rPr>
      </w:pPr>
      <w:r>
        <w:rPr>
          <w:i/>
          <w:sz w:val="28"/>
          <w:szCs w:val="28"/>
        </w:rPr>
        <w:t>экономической деятельности</w:t>
      </w:r>
    </w:p>
    <w:p w:rsidR="00B70CB3" w:rsidRDefault="00B70CB3" w:rsidP="00B70CB3">
      <w:pPr>
        <w:contextualSpacing/>
        <w:jc w:val="center"/>
        <w:rPr>
          <w:i/>
          <w:sz w:val="28"/>
          <w:szCs w:val="28"/>
        </w:rPr>
      </w:pPr>
      <w:r>
        <w:rPr>
          <w:i/>
          <w:sz w:val="28"/>
          <w:szCs w:val="28"/>
        </w:rPr>
        <w:t>(протокол № 6 от 28 октября 2024 г</w:t>
      </w:r>
      <w:r w:rsidR="00102208">
        <w:rPr>
          <w:i/>
          <w:sz w:val="28"/>
          <w:szCs w:val="28"/>
        </w:rPr>
        <w:t>.</w:t>
      </w:r>
      <w:r>
        <w:rPr>
          <w:i/>
          <w:sz w:val="28"/>
          <w:szCs w:val="28"/>
        </w:rPr>
        <w:t>)</w:t>
      </w:r>
    </w:p>
    <w:p w:rsidR="00CE3A64" w:rsidRDefault="00CE3A64" w:rsidP="00EC056E">
      <w:pPr>
        <w:spacing w:after="200" w:line="276" w:lineRule="auto"/>
        <w:jc w:val="center"/>
        <w:rPr>
          <w:rFonts w:eastAsiaTheme="minorHAnsi" w:cstheme="minorBidi"/>
          <w:b/>
          <w:sz w:val="28"/>
          <w:szCs w:val="28"/>
        </w:rPr>
      </w:pPr>
    </w:p>
    <w:p w:rsidR="00EC056E" w:rsidRDefault="003620DC" w:rsidP="00EC056E">
      <w:pPr>
        <w:spacing w:after="200" w:line="276" w:lineRule="auto"/>
        <w:jc w:val="center"/>
        <w:rPr>
          <w:rFonts w:eastAsiaTheme="minorHAnsi" w:cstheme="minorBidi"/>
          <w:b/>
          <w:sz w:val="28"/>
        </w:rPr>
      </w:pPr>
      <w:r>
        <w:rPr>
          <w:rFonts w:eastAsiaTheme="minorHAnsi" w:cstheme="minorBidi"/>
          <w:b/>
          <w:sz w:val="28"/>
        </w:rPr>
        <w:t>Москва 20</w:t>
      </w:r>
      <w:r w:rsidR="00675611">
        <w:rPr>
          <w:rFonts w:eastAsiaTheme="minorHAnsi" w:cstheme="minorBidi"/>
          <w:b/>
          <w:sz w:val="28"/>
        </w:rPr>
        <w:t>2</w:t>
      </w:r>
      <w:r w:rsidR="00EC71A6">
        <w:rPr>
          <w:rFonts w:eastAsiaTheme="minorHAnsi" w:cstheme="minorBidi"/>
          <w:b/>
          <w:sz w:val="28"/>
        </w:rPr>
        <w:t>4</w:t>
      </w:r>
      <w:r w:rsidR="00EC056E">
        <w:rPr>
          <w:rFonts w:eastAsiaTheme="minorHAnsi" w:cstheme="minorBidi"/>
          <w:b/>
          <w:sz w:val="28"/>
        </w:rPr>
        <w:br w:type="page"/>
      </w:r>
    </w:p>
    <w:p w:rsidR="002F41C0" w:rsidRPr="006F4888" w:rsidRDefault="002F41C0" w:rsidP="002F41C0">
      <w:pPr>
        <w:suppressAutoHyphens/>
        <w:jc w:val="both"/>
        <w:rPr>
          <w:b/>
          <w:bCs/>
          <w:sz w:val="28"/>
          <w:szCs w:val="28"/>
          <w:lang w:eastAsia="ar-SA"/>
        </w:rPr>
      </w:pPr>
      <w:r w:rsidRPr="006F4888">
        <w:rPr>
          <w:b/>
          <w:bCs/>
          <w:sz w:val="28"/>
          <w:szCs w:val="28"/>
          <w:lang w:eastAsia="ar-SA"/>
        </w:rPr>
        <w:lastRenderedPageBreak/>
        <w:t>УДК  347(073)</w:t>
      </w:r>
    </w:p>
    <w:p w:rsidR="002F41C0" w:rsidRPr="006F4888" w:rsidRDefault="002F41C0" w:rsidP="002F41C0">
      <w:pPr>
        <w:suppressAutoHyphens/>
        <w:jc w:val="both"/>
        <w:rPr>
          <w:b/>
          <w:bCs/>
          <w:sz w:val="28"/>
          <w:szCs w:val="28"/>
          <w:lang w:eastAsia="ar-SA"/>
        </w:rPr>
      </w:pPr>
      <w:r w:rsidRPr="006F4888">
        <w:rPr>
          <w:b/>
          <w:bCs/>
          <w:sz w:val="28"/>
          <w:szCs w:val="28"/>
          <w:lang w:eastAsia="ar-SA"/>
        </w:rPr>
        <w:t>ББК   67.404</w:t>
      </w:r>
    </w:p>
    <w:p w:rsidR="002F41C0" w:rsidRPr="00EA285A" w:rsidRDefault="002F41C0" w:rsidP="002F41C0">
      <w:pPr>
        <w:suppressAutoHyphens/>
        <w:jc w:val="both"/>
        <w:rPr>
          <w:b/>
          <w:bCs/>
          <w:sz w:val="28"/>
          <w:szCs w:val="28"/>
          <w:lang w:eastAsia="ar-SA"/>
        </w:rPr>
      </w:pPr>
      <w:r w:rsidRPr="00EA285A">
        <w:rPr>
          <w:b/>
          <w:bCs/>
          <w:sz w:val="28"/>
          <w:szCs w:val="28"/>
          <w:lang w:eastAsia="ar-SA"/>
        </w:rPr>
        <w:t>С24</w:t>
      </w:r>
    </w:p>
    <w:p w:rsidR="00675611" w:rsidRPr="009E462D" w:rsidRDefault="00675611" w:rsidP="00675611">
      <w:pPr>
        <w:spacing w:after="200" w:line="276" w:lineRule="auto"/>
        <w:jc w:val="center"/>
        <w:rPr>
          <w:rFonts w:eastAsia="Calibri"/>
          <w:b/>
          <w:sz w:val="28"/>
          <w:szCs w:val="28"/>
        </w:rPr>
      </w:pPr>
      <w:r w:rsidRPr="009E462D">
        <w:rPr>
          <w:rFonts w:eastAsia="Calibri"/>
          <w:b/>
          <w:sz w:val="28"/>
          <w:szCs w:val="28"/>
        </w:rPr>
        <w:t>СОДЕРЖАНИЕ</w:t>
      </w:r>
    </w:p>
    <w:tbl>
      <w:tblPr>
        <w:tblStyle w:val="a3"/>
        <w:tblW w:w="9687" w:type="dxa"/>
        <w:tblInd w:w="846" w:type="dxa"/>
        <w:tblLook w:val="04A0" w:firstRow="1" w:lastRow="0" w:firstColumn="1" w:lastColumn="0" w:noHBand="0" w:noVBand="1"/>
      </w:tblPr>
      <w:tblGrid>
        <w:gridCol w:w="8600"/>
        <w:gridCol w:w="1087"/>
      </w:tblGrid>
      <w:tr w:rsidR="00E02F88" w:rsidRPr="009E462D" w:rsidTr="009A08DC">
        <w:trPr>
          <w:trHeight w:val="373"/>
        </w:trPr>
        <w:tc>
          <w:tcPr>
            <w:tcW w:w="8600" w:type="dxa"/>
          </w:tcPr>
          <w:p w:rsidR="00E02F88" w:rsidRPr="009E462D" w:rsidRDefault="00E02F88" w:rsidP="00675611">
            <w:pPr>
              <w:jc w:val="both"/>
              <w:rPr>
                <w:sz w:val="28"/>
                <w:szCs w:val="28"/>
              </w:rPr>
            </w:pPr>
            <w:r w:rsidRPr="009E462D">
              <w:rPr>
                <w:sz w:val="28"/>
                <w:szCs w:val="28"/>
              </w:rPr>
              <w:t>1. Наименование дисциплины</w:t>
            </w:r>
          </w:p>
        </w:tc>
        <w:tc>
          <w:tcPr>
            <w:tcW w:w="1087" w:type="dxa"/>
          </w:tcPr>
          <w:p w:rsidR="00E02F88" w:rsidRPr="00635EE2" w:rsidRDefault="001A1080" w:rsidP="001D39A8">
            <w:pPr>
              <w:jc w:val="both"/>
              <w:rPr>
                <w:sz w:val="28"/>
                <w:szCs w:val="28"/>
              </w:rPr>
            </w:pPr>
            <w:r>
              <w:rPr>
                <w:sz w:val="28"/>
                <w:szCs w:val="28"/>
              </w:rPr>
              <w:t>3</w:t>
            </w:r>
          </w:p>
        </w:tc>
      </w:tr>
      <w:tr w:rsidR="00E02F88" w:rsidRPr="009E462D" w:rsidTr="00191F94">
        <w:trPr>
          <w:trHeight w:val="908"/>
        </w:trPr>
        <w:tc>
          <w:tcPr>
            <w:tcW w:w="8600" w:type="dxa"/>
          </w:tcPr>
          <w:p w:rsidR="00E02F88" w:rsidRPr="009E462D" w:rsidRDefault="00E02F88" w:rsidP="00675611">
            <w:pPr>
              <w:jc w:val="both"/>
              <w:rPr>
                <w:sz w:val="28"/>
                <w:szCs w:val="28"/>
              </w:rPr>
            </w:pPr>
            <w:r w:rsidRPr="009E462D">
              <w:rPr>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087" w:type="dxa"/>
          </w:tcPr>
          <w:p w:rsidR="00E02F88" w:rsidRPr="00635EE2" w:rsidRDefault="001A1080" w:rsidP="001D39A8">
            <w:pPr>
              <w:jc w:val="both"/>
              <w:rPr>
                <w:sz w:val="28"/>
                <w:szCs w:val="28"/>
              </w:rPr>
            </w:pPr>
            <w:r>
              <w:rPr>
                <w:sz w:val="28"/>
                <w:szCs w:val="28"/>
              </w:rPr>
              <w:t>3</w:t>
            </w:r>
          </w:p>
        </w:tc>
      </w:tr>
      <w:tr w:rsidR="00E02F88" w:rsidRPr="009E462D" w:rsidTr="009A08DC">
        <w:trPr>
          <w:trHeight w:val="373"/>
        </w:trPr>
        <w:tc>
          <w:tcPr>
            <w:tcW w:w="8600" w:type="dxa"/>
          </w:tcPr>
          <w:p w:rsidR="00E02F88" w:rsidRPr="009E462D" w:rsidRDefault="00E02F88" w:rsidP="00675611">
            <w:pPr>
              <w:jc w:val="both"/>
              <w:rPr>
                <w:sz w:val="28"/>
                <w:szCs w:val="28"/>
              </w:rPr>
            </w:pPr>
            <w:r w:rsidRPr="009E462D">
              <w:rPr>
                <w:sz w:val="28"/>
                <w:szCs w:val="28"/>
              </w:rPr>
              <w:t>3. Место дисциплины в структуре образовательной программы</w:t>
            </w:r>
          </w:p>
        </w:tc>
        <w:tc>
          <w:tcPr>
            <w:tcW w:w="1087" w:type="dxa"/>
          </w:tcPr>
          <w:p w:rsidR="00E02F88" w:rsidRPr="00635EE2" w:rsidRDefault="001A1080" w:rsidP="001D39A8">
            <w:pPr>
              <w:jc w:val="both"/>
              <w:rPr>
                <w:sz w:val="28"/>
                <w:szCs w:val="28"/>
              </w:rPr>
            </w:pPr>
            <w:r>
              <w:rPr>
                <w:sz w:val="28"/>
                <w:szCs w:val="28"/>
              </w:rPr>
              <w:t>4</w:t>
            </w:r>
          </w:p>
        </w:tc>
      </w:tr>
      <w:tr w:rsidR="00E02F88" w:rsidRPr="009E462D" w:rsidTr="00191F94">
        <w:trPr>
          <w:trHeight w:val="970"/>
        </w:trPr>
        <w:tc>
          <w:tcPr>
            <w:tcW w:w="8600" w:type="dxa"/>
          </w:tcPr>
          <w:p w:rsidR="00E02F88" w:rsidRPr="009E462D" w:rsidRDefault="00E02F88" w:rsidP="00675611">
            <w:pPr>
              <w:jc w:val="both"/>
              <w:rPr>
                <w:sz w:val="28"/>
                <w:szCs w:val="28"/>
              </w:rPr>
            </w:pPr>
            <w:r w:rsidRPr="009E462D">
              <w:rPr>
                <w:sz w:val="28"/>
                <w:szCs w:val="28"/>
              </w:rPr>
              <w:t xml:space="preserve">4. </w:t>
            </w:r>
            <w:r w:rsidRPr="009E462D">
              <w:rPr>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87" w:type="dxa"/>
          </w:tcPr>
          <w:p w:rsidR="00E02F88" w:rsidRPr="00635EE2" w:rsidRDefault="001A1080" w:rsidP="001D39A8">
            <w:pPr>
              <w:jc w:val="both"/>
              <w:rPr>
                <w:sz w:val="28"/>
                <w:szCs w:val="28"/>
              </w:rPr>
            </w:pPr>
            <w:r>
              <w:rPr>
                <w:sz w:val="28"/>
                <w:szCs w:val="28"/>
              </w:rPr>
              <w:t>4</w:t>
            </w:r>
          </w:p>
        </w:tc>
      </w:tr>
      <w:tr w:rsidR="00E02F88" w:rsidRPr="009E462D" w:rsidTr="00191F94">
        <w:trPr>
          <w:trHeight w:val="984"/>
        </w:trPr>
        <w:tc>
          <w:tcPr>
            <w:tcW w:w="8600" w:type="dxa"/>
          </w:tcPr>
          <w:p w:rsidR="00E02F88" w:rsidRPr="009E462D" w:rsidRDefault="00E02F88" w:rsidP="00675611">
            <w:pPr>
              <w:jc w:val="both"/>
              <w:rPr>
                <w:sz w:val="28"/>
                <w:szCs w:val="28"/>
              </w:rPr>
            </w:pPr>
            <w:r w:rsidRPr="009E462D">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87" w:type="dxa"/>
          </w:tcPr>
          <w:p w:rsidR="00E02F88" w:rsidRPr="00635EE2" w:rsidRDefault="001A1080" w:rsidP="001D39A8">
            <w:pPr>
              <w:jc w:val="both"/>
              <w:rPr>
                <w:sz w:val="28"/>
                <w:szCs w:val="28"/>
              </w:rPr>
            </w:pPr>
            <w:r>
              <w:rPr>
                <w:sz w:val="28"/>
                <w:szCs w:val="28"/>
              </w:rPr>
              <w:t>5</w:t>
            </w:r>
          </w:p>
        </w:tc>
      </w:tr>
      <w:tr w:rsidR="00E02F88" w:rsidRPr="009E462D" w:rsidTr="009A08DC">
        <w:trPr>
          <w:trHeight w:val="391"/>
        </w:trPr>
        <w:tc>
          <w:tcPr>
            <w:tcW w:w="8600" w:type="dxa"/>
          </w:tcPr>
          <w:p w:rsidR="00E02F88" w:rsidRPr="009E462D" w:rsidRDefault="00E02F88" w:rsidP="00675611">
            <w:pPr>
              <w:jc w:val="both"/>
              <w:rPr>
                <w:sz w:val="28"/>
                <w:szCs w:val="28"/>
              </w:rPr>
            </w:pPr>
            <w:r w:rsidRPr="009E462D">
              <w:rPr>
                <w:sz w:val="28"/>
                <w:szCs w:val="28"/>
              </w:rPr>
              <w:t>5.1. Содержание дисциплины</w:t>
            </w:r>
          </w:p>
        </w:tc>
        <w:tc>
          <w:tcPr>
            <w:tcW w:w="1087" w:type="dxa"/>
          </w:tcPr>
          <w:p w:rsidR="00E02F88" w:rsidRPr="00635EE2" w:rsidRDefault="001A1080" w:rsidP="001D39A8">
            <w:pPr>
              <w:jc w:val="both"/>
              <w:rPr>
                <w:sz w:val="28"/>
                <w:szCs w:val="28"/>
              </w:rPr>
            </w:pPr>
            <w:r>
              <w:rPr>
                <w:sz w:val="28"/>
                <w:szCs w:val="28"/>
              </w:rPr>
              <w:t>5</w:t>
            </w:r>
          </w:p>
        </w:tc>
      </w:tr>
      <w:tr w:rsidR="00E02F88" w:rsidRPr="009E462D" w:rsidTr="009A08DC">
        <w:trPr>
          <w:trHeight w:val="373"/>
        </w:trPr>
        <w:tc>
          <w:tcPr>
            <w:tcW w:w="8600" w:type="dxa"/>
          </w:tcPr>
          <w:p w:rsidR="00E02F88" w:rsidRPr="009E462D" w:rsidRDefault="00E02F88" w:rsidP="00675611">
            <w:pPr>
              <w:jc w:val="both"/>
              <w:rPr>
                <w:sz w:val="28"/>
                <w:szCs w:val="28"/>
              </w:rPr>
            </w:pPr>
            <w:r w:rsidRPr="009E462D">
              <w:rPr>
                <w:sz w:val="28"/>
                <w:szCs w:val="28"/>
              </w:rPr>
              <w:t>5.2. Учебно-тематический план</w:t>
            </w:r>
          </w:p>
        </w:tc>
        <w:tc>
          <w:tcPr>
            <w:tcW w:w="1087" w:type="dxa"/>
          </w:tcPr>
          <w:p w:rsidR="00E02F88" w:rsidRPr="00635EE2" w:rsidRDefault="001A1080" w:rsidP="001D39A8">
            <w:pPr>
              <w:jc w:val="both"/>
              <w:rPr>
                <w:sz w:val="28"/>
                <w:szCs w:val="28"/>
              </w:rPr>
            </w:pPr>
            <w:r>
              <w:rPr>
                <w:sz w:val="28"/>
                <w:szCs w:val="28"/>
              </w:rPr>
              <w:t>9</w:t>
            </w:r>
          </w:p>
        </w:tc>
      </w:tr>
      <w:tr w:rsidR="00E02F88" w:rsidRPr="009E462D" w:rsidTr="009A08DC">
        <w:trPr>
          <w:trHeight w:val="373"/>
        </w:trPr>
        <w:tc>
          <w:tcPr>
            <w:tcW w:w="8600" w:type="dxa"/>
          </w:tcPr>
          <w:p w:rsidR="00E02F88" w:rsidRPr="009E462D" w:rsidRDefault="00E02F88" w:rsidP="00675611">
            <w:pPr>
              <w:jc w:val="both"/>
              <w:rPr>
                <w:sz w:val="28"/>
                <w:szCs w:val="28"/>
              </w:rPr>
            </w:pPr>
            <w:r w:rsidRPr="009E462D">
              <w:rPr>
                <w:sz w:val="28"/>
                <w:szCs w:val="28"/>
              </w:rPr>
              <w:t xml:space="preserve">5.3. Содержание </w:t>
            </w:r>
            <w:r>
              <w:rPr>
                <w:sz w:val="28"/>
                <w:szCs w:val="28"/>
              </w:rPr>
              <w:t>семинаров</w:t>
            </w:r>
            <w:r w:rsidRPr="009E462D">
              <w:rPr>
                <w:sz w:val="28"/>
                <w:szCs w:val="28"/>
              </w:rPr>
              <w:t xml:space="preserve"> и </w:t>
            </w:r>
            <w:r>
              <w:rPr>
                <w:sz w:val="28"/>
                <w:szCs w:val="28"/>
              </w:rPr>
              <w:t>практиче</w:t>
            </w:r>
            <w:r w:rsidRPr="009E462D">
              <w:rPr>
                <w:sz w:val="28"/>
                <w:szCs w:val="28"/>
              </w:rPr>
              <w:t>ских занятий</w:t>
            </w:r>
          </w:p>
        </w:tc>
        <w:tc>
          <w:tcPr>
            <w:tcW w:w="1087" w:type="dxa"/>
          </w:tcPr>
          <w:p w:rsidR="00E02F88" w:rsidRPr="00635EE2" w:rsidRDefault="001A1080" w:rsidP="001D39A8">
            <w:pPr>
              <w:jc w:val="both"/>
              <w:rPr>
                <w:sz w:val="28"/>
                <w:szCs w:val="28"/>
              </w:rPr>
            </w:pPr>
            <w:r>
              <w:rPr>
                <w:sz w:val="28"/>
                <w:szCs w:val="28"/>
              </w:rPr>
              <w:t>11</w:t>
            </w:r>
          </w:p>
        </w:tc>
      </w:tr>
      <w:tr w:rsidR="00E02F88" w:rsidRPr="009E462D" w:rsidTr="009A08DC">
        <w:trPr>
          <w:trHeight w:val="746"/>
        </w:trPr>
        <w:tc>
          <w:tcPr>
            <w:tcW w:w="8600" w:type="dxa"/>
          </w:tcPr>
          <w:p w:rsidR="00E02F88" w:rsidRPr="009E462D" w:rsidRDefault="00E02F88" w:rsidP="00675611">
            <w:pPr>
              <w:jc w:val="both"/>
              <w:rPr>
                <w:sz w:val="28"/>
                <w:szCs w:val="28"/>
              </w:rPr>
            </w:pPr>
            <w:r w:rsidRPr="009E462D">
              <w:rPr>
                <w:sz w:val="28"/>
                <w:szCs w:val="28"/>
              </w:rPr>
              <w:t xml:space="preserve">6. </w:t>
            </w:r>
            <w:r w:rsidRPr="009E462D">
              <w:rPr>
                <w:bCs/>
                <w:sz w:val="28"/>
                <w:szCs w:val="28"/>
              </w:rPr>
              <w:t>Перечень учебно-методического обеспечения для самостоятельной работы обучающихся по дисциплине</w:t>
            </w:r>
          </w:p>
        </w:tc>
        <w:tc>
          <w:tcPr>
            <w:tcW w:w="1087" w:type="dxa"/>
          </w:tcPr>
          <w:p w:rsidR="00E02F88" w:rsidRPr="00635EE2" w:rsidRDefault="001A1080" w:rsidP="001D39A8">
            <w:pPr>
              <w:jc w:val="both"/>
              <w:rPr>
                <w:sz w:val="28"/>
                <w:szCs w:val="28"/>
              </w:rPr>
            </w:pPr>
            <w:r>
              <w:rPr>
                <w:sz w:val="28"/>
                <w:szCs w:val="28"/>
              </w:rPr>
              <w:t>14</w:t>
            </w:r>
          </w:p>
        </w:tc>
      </w:tr>
      <w:tr w:rsidR="00E02F88" w:rsidRPr="009E462D" w:rsidTr="009A08DC">
        <w:trPr>
          <w:trHeight w:val="764"/>
        </w:trPr>
        <w:tc>
          <w:tcPr>
            <w:tcW w:w="8600" w:type="dxa"/>
          </w:tcPr>
          <w:p w:rsidR="00E02F88" w:rsidRPr="009E462D" w:rsidRDefault="00E02F88" w:rsidP="00675611">
            <w:pPr>
              <w:jc w:val="both"/>
              <w:rPr>
                <w:sz w:val="28"/>
                <w:szCs w:val="28"/>
              </w:rPr>
            </w:pPr>
            <w:r w:rsidRPr="009E462D">
              <w:rPr>
                <w:sz w:val="28"/>
                <w:szCs w:val="28"/>
              </w:rPr>
              <w:t>6.1. Перечень вопросов, отводимых на самостоятельное освоение дисциплины, формы внеаудиторной самостоятельной работы</w:t>
            </w:r>
          </w:p>
        </w:tc>
        <w:tc>
          <w:tcPr>
            <w:tcW w:w="1087" w:type="dxa"/>
          </w:tcPr>
          <w:p w:rsidR="00E02F88" w:rsidRPr="00635EE2" w:rsidRDefault="001A1080" w:rsidP="001D39A8">
            <w:pPr>
              <w:jc w:val="both"/>
              <w:rPr>
                <w:sz w:val="28"/>
                <w:szCs w:val="28"/>
              </w:rPr>
            </w:pPr>
            <w:r>
              <w:rPr>
                <w:sz w:val="28"/>
                <w:szCs w:val="28"/>
              </w:rPr>
              <w:t>14</w:t>
            </w:r>
          </w:p>
        </w:tc>
      </w:tr>
      <w:tr w:rsidR="00E02F88" w:rsidRPr="009E462D" w:rsidTr="009A08DC">
        <w:trPr>
          <w:trHeight w:val="764"/>
        </w:trPr>
        <w:tc>
          <w:tcPr>
            <w:tcW w:w="8600" w:type="dxa"/>
          </w:tcPr>
          <w:p w:rsidR="00E02F88" w:rsidRPr="009E462D" w:rsidRDefault="00E02F88" w:rsidP="00675611">
            <w:pPr>
              <w:keepNext/>
              <w:jc w:val="both"/>
              <w:rPr>
                <w:sz w:val="28"/>
                <w:szCs w:val="28"/>
              </w:rPr>
            </w:pPr>
            <w:r w:rsidRPr="009E462D">
              <w:rPr>
                <w:sz w:val="28"/>
                <w:szCs w:val="28"/>
              </w:rPr>
              <w:t xml:space="preserve">6.2. Перечень вопросов, заданий, тем для подготовки к текущему контролю </w:t>
            </w:r>
          </w:p>
        </w:tc>
        <w:tc>
          <w:tcPr>
            <w:tcW w:w="1087" w:type="dxa"/>
          </w:tcPr>
          <w:p w:rsidR="00E02F88" w:rsidRPr="00635EE2" w:rsidRDefault="00E01168" w:rsidP="001D39A8">
            <w:pPr>
              <w:jc w:val="both"/>
              <w:rPr>
                <w:sz w:val="28"/>
                <w:szCs w:val="28"/>
              </w:rPr>
            </w:pPr>
            <w:r>
              <w:rPr>
                <w:sz w:val="28"/>
                <w:szCs w:val="28"/>
              </w:rPr>
              <w:t>18</w:t>
            </w:r>
          </w:p>
        </w:tc>
      </w:tr>
      <w:tr w:rsidR="00E02F88" w:rsidRPr="009E462D" w:rsidTr="009A08DC">
        <w:trPr>
          <w:trHeight w:val="746"/>
        </w:trPr>
        <w:tc>
          <w:tcPr>
            <w:tcW w:w="8600" w:type="dxa"/>
          </w:tcPr>
          <w:p w:rsidR="00E02F88" w:rsidRPr="009E462D" w:rsidRDefault="00E02F88" w:rsidP="00675611">
            <w:pPr>
              <w:jc w:val="both"/>
              <w:rPr>
                <w:sz w:val="28"/>
                <w:szCs w:val="28"/>
              </w:rPr>
            </w:pPr>
            <w:r w:rsidRPr="009E462D">
              <w:rPr>
                <w:sz w:val="28"/>
                <w:szCs w:val="28"/>
              </w:rPr>
              <w:t>7. Фонд оценочных средств для проведения промежуточной аттестации обучающихся по дисциплине</w:t>
            </w:r>
          </w:p>
        </w:tc>
        <w:tc>
          <w:tcPr>
            <w:tcW w:w="1087" w:type="dxa"/>
          </w:tcPr>
          <w:p w:rsidR="00E02F88" w:rsidRPr="00635EE2" w:rsidRDefault="00E01168" w:rsidP="009A08DC">
            <w:pPr>
              <w:jc w:val="both"/>
              <w:rPr>
                <w:sz w:val="28"/>
                <w:szCs w:val="28"/>
              </w:rPr>
            </w:pPr>
            <w:r>
              <w:rPr>
                <w:sz w:val="28"/>
                <w:szCs w:val="28"/>
              </w:rPr>
              <w:t>20</w:t>
            </w:r>
          </w:p>
        </w:tc>
      </w:tr>
      <w:tr w:rsidR="00E02F88" w:rsidRPr="009E462D" w:rsidTr="009A08DC">
        <w:trPr>
          <w:trHeight w:val="764"/>
        </w:trPr>
        <w:tc>
          <w:tcPr>
            <w:tcW w:w="8600" w:type="dxa"/>
          </w:tcPr>
          <w:p w:rsidR="00E02F88" w:rsidRPr="009E462D" w:rsidRDefault="00E02F88" w:rsidP="00675611">
            <w:pPr>
              <w:jc w:val="both"/>
              <w:rPr>
                <w:sz w:val="28"/>
                <w:szCs w:val="28"/>
              </w:rPr>
            </w:pPr>
            <w:r w:rsidRPr="009E462D">
              <w:rPr>
                <w:sz w:val="28"/>
                <w:szCs w:val="28"/>
              </w:rPr>
              <w:t>8. Перечень основной и дополнительной учебной литературы, необходимой для освоения дисциплины</w:t>
            </w:r>
          </w:p>
        </w:tc>
        <w:tc>
          <w:tcPr>
            <w:tcW w:w="1087" w:type="dxa"/>
          </w:tcPr>
          <w:p w:rsidR="00E02F88" w:rsidRPr="00635EE2" w:rsidRDefault="00E01168" w:rsidP="009A08DC">
            <w:pPr>
              <w:jc w:val="both"/>
              <w:rPr>
                <w:sz w:val="28"/>
                <w:szCs w:val="28"/>
              </w:rPr>
            </w:pPr>
            <w:r>
              <w:rPr>
                <w:sz w:val="28"/>
                <w:szCs w:val="28"/>
              </w:rPr>
              <w:t>29</w:t>
            </w:r>
          </w:p>
        </w:tc>
      </w:tr>
      <w:tr w:rsidR="00E02F88" w:rsidRPr="009E462D" w:rsidTr="009A08DC">
        <w:trPr>
          <w:trHeight w:val="746"/>
        </w:trPr>
        <w:tc>
          <w:tcPr>
            <w:tcW w:w="8600" w:type="dxa"/>
          </w:tcPr>
          <w:p w:rsidR="00E02F88" w:rsidRPr="009E462D" w:rsidRDefault="00E02F88" w:rsidP="00675611">
            <w:pPr>
              <w:jc w:val="both"/>
              <w:rPr>
                <w:sz w:val="28"/>
                <w:szCs w:val="28"/>
              </w:rPr>
            </w:pPr>
            <w:r w:rsidRPr="009E462D">
              <w:rPr>
                <w:sz w:val="28"/>
                <w:szCs w:val="28"/>
              </w:rPr>
              <w:t>9. Перечень ресурсов информационно-телекоммуникационной сети «Интернет», необходимых для освоения дисциплины</w:t>
            </w:r>
          </w:p>
        </w:tc>
        <w:tc>
          <w:tcPr>
            <w:tcW w:w="1087" w:type="dxa"/>
          </w:tcPr>
          <w:p w:rsidR="00E02F88" w:rsidRPr="00635EE2" w:rsidRDefault="00E01168" w:rsidP="009A08DC">
            <w:pPr>
              <w:jc w:val="both"/>
              <w:rPr>
                <w:sz w:val="28"/>
                <w:szCs w:val="28"/>
              </w:rPr>
            </w:pPr>
            <w:r>
              <w:rPr>
                <w:sz w:val="28"/>
                <w:szCs w:val="28"/>
              </w:rPr>
              <w:t>30</w:t>
            </w:r>
          </w:p>
        </w:tc>
      </w:tr>
      <w:tr w:rsidR="00E02F88" w:rsidRPr="009E462D" w:rsidTr="009A08DC">
        <w:trPr>
          <w:trHeight w:val="764"/>
        </w:trPr>
        <w:tc>
          <w:tcPr>
            <w:tcW w:w="8600" w:type="dxa"/>
          </w:tcPr>
          <w:p w:rsidR="00E02F88" w:rsidRPr="009E462D" w:rsidRDefault="00E02F88" w:rsidP="00675611">
            <w:pPr>
              <w:jc w:val="both"/>
              <w:rPr>
                <w:sz w:val="28"/>
                <w:szCs w:val="28"/>
              </w:rPr>
            </w:pPr>
            <w:r w:rsidRPr="009E462D">
              <w:rPr>
                <w:sz w:val="28"/>
                <w:szCs w:val="28"/>
              </w:rPr>
              <w:t>10. Методические указания для обучающихся по освоению дисциплины</w:t>
            </w:r>
          </w:p>
        </w:tc>
        <w:tc>
          <w:tcPr>
            <w:tcW w:w="1087" w:type="dxa"/>
          </w:tcPr>
          <w:p w:rsidR="00E02F88" w:rsidRPr="00635EE2" w:rsidRDefault="00E01168" w:rsidP="009A08DC">
            <w:pPr>
              <w:jc w:val="both"/>
              <w:rPr>
                <w:sz w:val="28"/>
                <w:szCs w:val="28"/>
              </w:rPr>
            </w:pPr>
            <w:r>
              <w:rPr>
                <w:sz w:val="28"/>
                <w:szCs w:val="28"/>
              </w:rPr>
              <w:t>30</w:t>
            </w:r>
          </w:p>
        </w:tc>
      </w:tr>
      <w:tr w:rsidR="00E02F88" w:rsidRPr="009E462D" w:rsidTr="009A08DC">
        <w:trPr>
          <w:trHeight w:val="1528"/>
        </w:trPr>
        <w:tc>
          <w:tcPr>
            <w:tcW w:w="8600" w:type="dxa"/>
          </w:tcPr>
          <w:p w:rsidR="00E02F88" w:rsidRPr="0045775D" w:rsidRDefault="00E02F88" w:rsidP="00675611">
            <w:pPr>
              <w:jc w:val="both"/>
              <w:rPr>
                <w:sz w:val="28"/>
                <w:szCs w:val="28"/>
              </w:rPr>
            </w:pPr>
            <w:r w:rsidRPr="0045775D">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87" w:type="dxa"/>
          </w:tcPr>
          <w:p w:rsidR="00E02F88" w:rsidRPr="00635EE2" w:rsidRDefault="00E01168" w:rsidP="009A08DC">
            <w:pPr>
              <w:jc w:val="both"/>
              <w:rPr>
                <w:sz w:val="28"/>
                <w:szCs w:val="28"/>
              </w:rPr>
            </w:pPr>
            <w:r>
              <w:rPr>
                <w:sz w:val="28"/>
                <w:szCs w:val="28"/>
              </w:rPr>
              <w:t>35</w:t>
            </w:r>
          </w:p>
        </w:tc>
      </w:tr>
      <w:tr w:rsidR="00E02F88" w:rsidRPr="009E462D" w:rsidTr="009A08DC">
        <w:trPr>
          <w:trHeight w:val="746"/>
        </w:trPr>
        <w:tc>
          <w:tcPr>
            <w:tcW w:w="8600" w:type="dxa"/>
          </w:tcPr>
          <w:p w:rsidR="00E02F88" w:rsidRPr="009E462D" w:rsidRDefault="00E02F88" w:rsidP="00675611">
            <w:pPr>
              <w:jc w:val="both"/>
              <w:rPr>
                <w:sz w:val="28"/>
                <w:szCs w:val="28"/>
              </w:rPr>
            </w:pPr>
            <w:r w:rsidRPr="009E462D">
              <w:rPr>
                <w:sz w:val="28"/>
                <w:szCs w:val="28"/>
              </w:rPr>
              <w:t>12. Описание материально-технической базы, необходимой для осуществления образовательного процесса по дисциплине</w:t>
            </w:r>
          </w:p>
        </w:tc>
        <w:tc>
          <w:tcPr>
            <w:tcW w:w="1087" w:type="dxa"/>
          </w:tcPr>
          <w:p w:rsidR="00E02F88" w:rsidRPr="00B1205C" w:rsidRDefault="00E01168" w:rsidP="009A08DC">
            <w:pPr>
              <w:jc w:val="both"/>
              <w:rPr>
                <w:sz w:val="28"/>
                <w:szCs w:val="28"/>
              </w:rPr>
            </w:pPr>
            <w:r>
              <w:rPr>
                <w:sz w:val="28"/>
                <w:szCs w:val="28"/>
              </w:rPr>
              <w:t>35</w:t>
            </w:r>
          </w:p>
        </w:tc>
      </w:tr>
    </w:tbl>
    <w:p w:rsidR="00675611" w:rsidRDefault="00675611" w:rsidP="00675611">
      <w:pPr>
        <w:spacing w:after="200" w:line="276" w:lineRule="auto"/>
        <w:rPr>
          <w:rFonts w:eastAsiaTheme="minorHAnsi" w:cstheme="minorBidi"/>
          <w:b/>
          <w:sz w:val="28"/>
        </w:rPr>
      </w:pPr>
      <w:r>
        <w:rPr>
          <w:rFonts w:eastAsiaTheme="minorHAnsi" w:cstheme="minorBidi"/>
          <w:b/>
          <w:sz w:val="28"/>
        </w:rPr>
        <w:br w:type="page"/>
      </w:r>
    </w:p>
    <w:p w:rsidR="007916E6" w:rsidRPr="00AF423B" w:rsidRDefault="007916E6" w:rsidP="00EE6621">
      <w:pPr>
        <w:numPr>
          <w:ilvl w:val="0"/>
          <w:numId w:val="1"/>
        </w:numPr>
        <w:spacing w:line="276" w:lineRule="auto"/>
        <w:ind w:left="0" w:firstLine="0"/>
        <w:contextualSpacing/>
        <w:jc w:val="both"/>
        <w:rPr>
          <w:rFonts w:eastAsiaTheme="minorHAnsi" w:cstheme="minorBidi"/>
          <w:b/>
          <w:sz w:val="28"/>
        </w:rPr>
      </w:pPr>
      <w:r w:rsidRPr="00AF423B">
        <w:rPr>
          <w:rFonts w:eastAsiaTheme="minorHAnsi" w:cstheme="minorBidi"/>
          <w:b/>
          <w:sz w:val="28"/>
        </w:rPr>
        <w:lastRenderedPageBreak/>
        <w:t>Наименование дисциплины</w:t>
      </w:r>
    </w:p>
    <w:p w:rsidR="007916E6" w:rsidRPr="003A5AD5" w:rsidRDefault="007916E6" w:rsidP="00EE6621">
      <w:pPr>
        <w:spacing w:line="276" w:lineRule="auto"/>
        <w:rPr>
          <w:sz w:val="28"/>
          <w:szCs w:val="28"/>
        </w:rPr>
      </w:pPr>
      <w:r w:rsidRPr="003A5AD5">
        <w:rPr>
          <w:sz w:val="28"/>
          <w:szCs w:val="28"/>
        </w:rPr>
        <w:t>«</w:t>
      </w:r>
      <w:r w:rsidR="00330D06" w:rsidRPr="003A5AD5">
        <w:rPr>
          <w:sz w:val="28"/>
          <w:szCs w:val="28"/>
        </w:rPr>
        <w:t>Гражданское право</w:t>
      </w:r>
      <w:r w:rsidR="003D109D" w:rsidRPr="003A5AD5">
        <w:rPr>
          <w:sz w:val="28"/>
          <w:szCs w:val="28"/>
        </w:rPr>
        <w:t xml:space="preserve"> ч.1</w:t>
      </w:r>
      <w:r w:rsidRPr="003A5AD5">
        <w:rPr>
          <w:sz w:val="28"/>
          <w:szCs w:val="28"/>
        </w:rPr>
        <w:t>»</w:t>
      </w:r>
    </w:p>
    <w:p w:rsidR="007916E6" w:rsidRPr="00AF423B" w:rsidRDefault="007916E6" w:rsidP="008E4EED">
      <w:pPr>
        <w:spacing w:line="276" w:lineRule="auto"/>
        <w:ind w:firstLine="709"/>
        <w:rPr>
          <w:rFonts w:eastAsiaTheme="minorHAnsi" w:cstheme="minorBidi"/>
          <w:sz w:val="28"/>
        </w:rPr>
      </w:pPr>
    </w:p>
    <w:p w:rsidR="00FE1713" w:rsidRDefault="00675611" w:rsidP="00FE1713">
      <w:pPr>
        <w:spacing w:line="276" w:lineRule="auto"/>
        <w:contextualSpacing/>
        <w:jc w:val="both"/>
        <w:rPr>
          <w:b/>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p>
    <w:p w:rsidR="00F5509E" w:rsidRDefault="00F5509E" w:rsidP="00FE1713">
      <w:pPr>
        <w:spacing w:line="276" w:lineRule="auto"/>
        <w:contextualSpacing/>
        <w:jc w:val="both"/>
        <w:rPr>
          <w:rFonts w:eastAsiaTheme="minorHAnsi" w:cstheme="minorBidi"/>
          <w:b/>
          <w:sz w:val="28"/>
        </w:rPr>
      </w:pPr>
    </w:p>
    <w:tbl>
      <w:tblPr>
        <w:tblStyle w:val="a3"/>
        <w:tblW w:w="10915" w:type="dxa"/>
        <w:tblInd w:w="-34" w:type="dxa"/>
        <w:tblLayout w:type="fixed"/>
        <w:tblLook w:val="04A0" w:firstRow="1" w:lastRow="0" w:firstColumn="1" w:lastColumn="0" w:noHBand="0" w:noVBand="1"/>
      </w:tblPr>
      <w:tblGrid>
        <w:gridCol w:w="993"/>
        <w:gridCol w:w="2126"/>
        <w:gridCol w:w="2693"/>
        <w:gridCol w:w="5103"/>
      </w:tblGrid>
      <w:tr w:rsidR="00E540D2" w:rsidRPr="00A24C74" w:rsidTr="00DB0380">
        <w:tc>
          <w:tcPr>
            <w:tcW w:w="993" w:type="dxa"/>
          </w:tcPr>
          <w:p w:rsidR="00E540D2" w:rsidRPr="005E0385" w:rsidRDefault="00E540D2" w:rsidP="00F5509E">
            <w:pPr>
              <w:tabs>
                <w:tab w:val="left" w:pos="1308"/>
              </w:tabs>
              <w:ind w:left="-252" w:right="-102" w:firstLine="141"/>
              <w:jc w:val="center"/>
              <w:rPr>
                <w:b/>
                <w:color w:val="000000"/>
                <w:sz w:val="24"/>
                <w:szCs w:val="24"/>
              </w:rPr>
            </w:pPr>
            <w:r w:rsidRPr="005E0385">
              <w:rPr>
                <w:b/>
                <w:color w:val="000000"/>
                <w:sz w:val="24"/>
                <w:szCs w:val="24"/>
              </w:rPr>
              <w:t>Код ком-</w:t>
            </w:r>
          </w:p>
          <w:p w:rsidR="00E540D2" w:rsidRPr="005E0385" w:rsidRDefault="00F5509E" w:rsidP="00F5509E">
            <w:pPr>
              <w:tabs>
                <w:tab w:val="left" w:pos="1308"/>
              </w:tabs>
              <w:ind w:left="-252" w:right="-102" w:firstLine="141"/>
              <w:jc w:val="center"/>
              <w:rPr>
                <w:b/>
                <w:color w:val="000000"/>
                <w:sz w:val="24"/>
                <w:szCs w:val="24"/>
              </w:rPr>
            </w:pPr>
            <w:r w:rsidRPr="005E0385">
              <w:rPr>
                <w:b/>
                <w:color w:val="000000"/>
                <w:sz w:val="24"/>
                <w:szCs w:val="24"/>
              </w:rPr>
              <w:t>п</w:t>
            </w:r>
            <w:r w:rsidR="00E540D2" w:rsidRPr="005E0385">
              <w:rPr>
                <w:b/>
                <w:color w:val="000000"/>
                <w:sz w:val="24"/>
                <w:szCs w:val="24"/>
              </w:rPr>
              <w:t>етен</w:t>
            </w:r>
            <w:r w:rsidRPr="005E0385">
              <w:rPr>
                <w:b/>
                <w:color w:val="000000"/>
                <w:sz w:val="24"/>
                <w:szCs w:val="24"/>
              </w:rPr>
              <w:t>-</w:t>
            </w:r>
            <w:r w:rsidR="00E540D2" w:rsidRPr="005E0385">
              <w:rPr>
                <w:b/>
                <w:color w:val="000000"/>
                <w:sz w:val="24"/>
                <w:szCs w:val="24"/>
              </w:rPr>
              <w:t>ции</w:t>
            </w:r>
          </w:p>
        </w:tc>
        <w:tc>
          <w:tcPr>
            <w:tcW w:w="2126" w:type="dxa"/>
          </w:tcPr>
          <w:p w:rsidR="00E540D2" w:rsidRPr="005E0385" w:rsidRDefault="00E540D2" w:rsidP="00E540D2">
            <w:pPr>
              <w:jc w:val="center"/>
              <w:rPr>
                <w:b/>
                <w:color w:val="000000"/>
                <w:sz w:val="24"/>
                <w:szCs w:val="24"/>
              </w:rPr>
            </w:pPr>
            <w:r w:rsidRPr="005E0385">
              <w:rPr>
                <w:b/>
                <w:color w:val="000000"/>
                <w:sz w:val="24"/>
                <w:szCs w:val="24"/>
              </w:rPr>
              <w:t>Наименование компетенции</w:t>
            </w:r>
          </w:p>
        </w:tc>
        <w:tc>
          <w:tcPr>
            <w:tcW w:w="2693" w:type="dxa"/>
          </w:tcPr>
          <w:p w:rsidR="00E540D2" w:rsidRPr="005E0385" w:rsidRDefault="00E540D2" w:rsidP="00402388">
            <w:pPr>
              <w:jc w:val="center"/>
              <w:rPr>
                <w:b/>
                <w:color w:val="000000"/>
                <w:sz w:val="24"/>
                <w:szCs w:val="24"/>
              </w:rPr>
            </w:pPr>
            <w:r w:rsidRPr="005E0385">
              <w:rPr>
                <w:b/>
                <w:color w:val="000000"/>
                <w:sz w:val="24"/>
                <w:szCs w:val="24"/>
              </w:rPr>
              <w:t>Индикаторы достижения компетенции</w:t>
            </w:r>
          </w:p>
        </w:tc>
        <w:tc>
          <w:tcPr>
            <w:tcW w:w="5103" w:type="dxa"/>
          </w:tcPr>
          <w:p w:rsidR="00E540D2" w:rsidRPr="005E0385" w:rsidRDefault="00E540D2" w:rsidP="00E540D2">
            <w:pPr>
              <w:rPr>
                <w:b/>
                <w:color w:val="000000"/>
                <w:sz w:val="24"/>
                <w:szCs w:val="24"/>
              </w:rPr>
            </w:pPr>
            <w:r w:rsidRPr="005E0385">
              <w:rPr>
                <w:b/>
                <w:color w:val="000000"/>
                <w:sz w:val="24"/>
                <w:szCs w:val="24"/>
              </w:rPr>
              <w:t>Результаты обучения (умения и знания), соотнесенные с компетенциями/</w:t>
            </w:r>
          </w:p>
          <w:p w:rsidR="00E540D2" w:rsidRPr="005E0385" w:rsidRDefault="00E540D2" w:rsidP="00E540D2">
            <w:pPr>
              <w:rPr>
                <w:b/>
                <w:color w:val="000000"/>
                <w:sz w:val="24"/>
                <w:szCs w:val="24"/>
              </w:rPr>
            </w:pPr>
            <w:r w:rsidRPr="005E0385">
              <w:rPr>
                <w:b/>
                <w:color w:val="000000"/>
                <w:sz w:val="24"/>
                <w:szCs w:val="24"/>
              </w:rPr>
              <w:t xml:space="preserve">индикаторами достижения компетенции </w:t>
            </w:r>
          </w:p>
        </w:tc>
      </w:tr>
      <w:tr w:rsidR="007777A7" w:rsidRPr="00A24C74" w:rsidTr="00E177F9">
        <w:trPr>
          <w:trHeight w:val="2162"/>
        </w:trPr>
        <w:tc>
          <w:tcPr>
            <w:tcW w:w="993" w:type="dxa"/>
            <w:vMerge w:val="restart"/>
          </w:tcPr>
          <w:p w:rsidR="007777A7" w:rsidRPr="005E0385" w:rsidRDefault="007777A7" w:rsidP="007777A7">
            <w:pPr>
              <w:tabs>
                <w:tab w:val="left" w:pos="1308"/>
              </w:tabs>
              <w:spacing w:before="100" w:beforeAutospacing="1" w:after="100" w:afterAutospacing="1"/>
              <w:ind w:right="-107"/>
              <w:rPr>
                <w:color w:val="000000"/>
                <w:sz w:val="24"/>
                <w:szCs w:val="24"/>
              </w:rPr>
            </w:pPr>
            <w:r w:rsidRPr="005E0385">
              <w:rPr>
                <w:color w:val="000000"/>
                <w:sz w:val="24"/>
                <w:szCs w:val="24"/>
              </w:rPr>
              <w:t>ОПК-4</w:t>
            </w:r>
          </w:p>
        </w:tc>
        <w:tc>
          <w:tcPr>
            <w:tcW w:w="2126" w:type="dxa"/>
            <w:vMerge w:val="restart"/>
          </w:tcPr>
          <w:p w:rsidR="007777A7" w:rsidRPr="005E0385" w:rsidRDefault="007777A7" w:rsidP="00A24C74">
            <w:pPr>
              <w:spacing w:before="100" w:beforeAutospacing="1" w:after="100" w:afterAutospacing="1"/>
              <w:ind w:right="-107"/>
              <w:rPr>
                <w:color w:val="000000"/>
                <w:sz w:val="24"/>
                <w:szCs w:val="24"/>
              </w:rPr>
            </w:pPr>
            <w:r w:rsidRPr="005E0385">
              <w:rPr>
                <w:sz w:val="24"/>
                <w:szCs w:val="24"/>
              </w:rPr>
              <w:t xml:space="preserve">Способен оперировать основными общеправовыми понятиями и категориями, анализировать и толковать нормы права, давать юридическую оценку фактам и обстоятельствам </w:t>
            </w:r>
          </w:p>
        </w:tc>
        <w:tc>
          <w:tcPr>
            <w:tcW w:w="2693" w:type="dxa"/>
          </w:tcPr>
          <w:p w:rsidR="007777A7" w:rsidRPr="005E0385" w:rsidRDefault="007777A7" w:rsidP="007777A7">
            <w:pPr>
              <w:rPr>
                <w:sz w:val="24"/>
                <w:szCs w:val="24"/>
              </w:rPr>
            </w:pPr>
            <w:r w:rsidRPr="005E0385">
              <w:rPr>
                <w:sz w:val="24"/>
                <w:szCs w:val="24"/>
              </w:rPr>
              <w:t xml:space="preserve">1. Понимает основные общеправовые понятия и категории </w:t>
            </w:r>
          </w:p>
        </w:tc>
        <w:tc>
          <w:tcPr>
            <w:tcW w:w="5103" w:type="dxa"/>
          </w:tcPr>
          <w:p w:rsidR="007777A7" w:rsidRPr="005E0385" w:rsidRDefault="007777A7" w:rsidP="00E322B7">
            <w:pPr>
              <w:widowControl w:val="0"/>
              <w:autoSpaceDE w:val="0"/>
              <w:autoSpaceDN w:val="0"/>
              <w:adjustRightInd w:val="0"/>
              <w:rPr>
                <w:b/>
                <w:sz w:val="24"/>
                <w:szCs w:val="24"/>
              </w:rPr>
            </w:pPr>
            <w:r w:rsidRPr="005E0385">
              <w:rPr>
                <w:b/>
                <w:sz w:val="24"/>
                <w:szCs w:val="24"/>
              </w:rPr>
              <w:t>Знать</w:t>
            </w:r>
            <w:r w:rsidR="00E177F9" w:rsidRPr="005E0385">
              <w:rPr>
                <w:sz w:val="24"/>
                <w:szCs w:val="24"/>
              </w:rPr>
              <w:t>:</w:t>
            </w:r>
            <w:r w:rsidRPr="005E0385">
              <w:rPr>
                <w:sz w:val="24"/>
                <w:szCs w:val="24"/>
              </w:rPr>
              <w:t xml:space="preserve"> основной понятийно - категориальный аппарат институтов гражданского права их правильную правовую квалификацию.</w:t>
            </w:r>
          </w:p>
          <w:p w:rsidR="007777A7" w:rsidRPr="005E0385" w:rsidRDefault="007777A7" w:rsidP="00A24C74">
            <w:pPr>
              <w:widowControl w:val="0"/>
              <w:autoSpaceDE w:val="0"/>
              <w:autoSpaceDN w:val="0"/>
              <w:adjustRightInd w:val="0"/>
              <w:rPr>
                <w:b/>
                <w:sz w:val="24"/>
                <w:szCs w:val="24"/>
              </w:rPr>
            </w:pPr>
            <w:r w:rsidRPr="005E0385">
              <w:rPr>
                <w:b/>
                <w:sz w:val="24"/>
                <w:szCs w:val="24"/>
              </w:rPr>
              <w:t>Уметь:</w:t>
            </w:r>
            <w:r w:rsidRPr="005E0385">
              <w:rPr>
                <w:sz w:val="24"/>
                <w:szCs w:val="24"/>
              </w:rPr>
              <w:t xml:space="preserve"> применять основные понятия</w:t>
            </w:r>
            <w:r w:rsidR="00E177F9" w:rsidRPr="005E0385">
              <w:rPr>
                <w:sz w:val="24"/>
                <w:szCs w:val="24"/>
              </w:rPr>
              <w:t xml:space="preserve"> и категории гражданского права</w:t>
            </w:r>
            <w:r w:rsidRPr="005E0385">
              <w:rPr>
                <w:sz w:val="24"/>
                <w:szCs w:val="24"/>
              </w:rPr>
              <w:t xml:space="preserve"> </w:t>
            </w:r>
            <w:r w:rsidR="00A24C74" w:rsidRPr="005E0385">
              <w:rPr>
                <w:sz w:val="24"/>
                <w:szCs w:val="24"/>
              </w:rPr>
              <w:t xml:space="preserve">на практике </w:t>
            </w:r>
            <w:r w:rsidRPr="005E0385">
              <w:rPr>
                <w:sz w:val="24"/>
                <w:szCs w:val="24"/>
              </w:rPr>
              <w:t xml:space="preserve">для правильной правовой квалификации </w:t>
            </w:r>
            <w:r w:rsidR="00A24C74" w:rsidRPr="005E0385">
              <w:rPr>
                <w:sz w:val="24"/>
                <w:szCs w:val="24"/>
              </w:rPr>
              <w:t>гражданских правоотношений и применения</w:t>
            </w:r>
            <w:r w:rsidRPr="005E0385">
              <w:rPr>
                <w:sz w:val="24"/>
                <w:szCs w:val="24"/>
              </w:rPr>
              <w:t xml:space="preserve"> необходимых правовых норм.</w:t>
            </w:r>
          </w:p>
        </w:tc>
      </w:tr>
      <w:tr w:rsidR="007777A7" w:rsidRPr="00A24C74" w:rsidTr="00DB0380">
        <w:trPr>
          <w:trHeight w:val="1979"/>
        </w:trPr>
        <w:tc>
          <w:tcPr>
            <w:tcW w:w="993" w:type="dxa"/>
            <w:vMerge/>
          </w:tcPr>
          <w:p w:rsidR="007777A7" w:rsidRPr="005E0385" w:rsidRDefault="007777A7" w:rsidP="00A029A4">
            <w:pPr>
              <w:spacing w:before="100" w:beforeAutospacing="1" w:after="100" w:afterAutospacing="1"/>
              <w:rPr>
                <w:color w:val="000000"/>
                <w:sz w:val="24"/>
                <w:szCs w:val="24"/>
              </w:rPr>
            </w:pPr>
          </w:p>
        </w:tc>
        <w:tc>
          <w:tcPr>
            <w:tcW w:w="2126" w:type="dxa"/>
            <w:vMerge/>
          </w:tcPr>
          <w:p w:rsidR="007777A7" w:rsidRPr="005E0385" w:rsidRDefault="007777A7" w:rsidP="00A029A4">
            <w:pPr>
              <w:spacing w:before="100" w:beforeAutospacing="1" w:after="100" w:afterAutospacing="1"/>
              <w:rPr>
                <w:color w:val="000000"/>
                <w:sz w:val="24"/>
                <w:szCs w:val="24"/>
              </w:rPr>
            </w:pPr>
          </w:p>
        </w:tc>
        <w:tc>
          <w:tcPr>
            <w:tcW w:w="2693" w:type="dxa"/>
          </w:tcPr>
          <w:p w:rsidR="007777A7" w:rsidRPr="005E0385" w:rsidRDefault="00E177F9" w:rsidP="007777A7">
            <w:pPr>
              <w:rPr>
                <w:sz w:val="24"/>
                <w:szCs w:val="24"/>
              </w:rPr>
            </w:pPr>
            <w:r w:rsidRPr="005E0385">
              <w:rPr>
                <w:sz w:val="24"/>
                <w:szCs w:val="24"/>
              </w:rPr>
              <w:t xml:space="preserve">2. </w:t>
            </w:r>
            <w:r w:rsidR="007C4A28" w:rsidRPr="005E0385">
              <w:rPr>
                <w:sz w:val="24"/>
                <w:szCs w:val="24"/>
              </w:rPr>
              <w:t>Анализирует и толкует нормы права на основе требований юридической техники</w:t>
            </w:r>
          </w:p>
        </w:tc>
        <w:tc>
          <w:tcPr>
            <w:tcW w:w="5103" w:type="dxa"/>
          </w:tcPr>
          <w:p w:rsidR="007777A7" w:rsidRPr="005E0385" w:rsidRDefault="007777A7" w:rsidP="00E322B7">
            <w:pPr>
              <w:widowControl w:val="0"/>
              <w:autoSpaceDE w:val="0"/>
              <w:autoSpaceDN w:val="0"/>
              <w:adjustRightInd w:val="0"/>
              <w:rPr>
                <w:b/>
                <w:sz w:val="24"/>
                <w:szCs w:val="24"/>
              </w:rPr>
            </w:pPr>
            <w:r w:rsidRPr="005E0385">
              <w:rPr>
                <w:b/>
                <w:sz w:val="24"/>
                <w:szCs w:val="24"/>
              </w:rPr>
              <w:t xml:space="preserve">Знать: </w:t>
            </w:r>
            <w:r w:rsidRPr="005E0385">
              <w:rPr>
                <w:sz w:val="24"/>
                <w:szCs w:val="24"/>
              </w:rPr>
              <w:t>нормы действующего гражданского законодательства, регулирующие отдельные виды гражданско-правовых обязательств.</w:t>
            </w:r>
          </w:p>
          <w:p w:rsidR="007777A7" w:rsidRPr="005E0385" w:rsidRDefault="007777A7" w:rsidP="00A24C74">
            <w:pPr>
              <w:widowControl w:val="0"/>
              <w:autoSpaceDE w:val="0"/>
              <w:autoSpaceDN w:val="0"/>
              <w:adjustRightInd w:val="0"/>
              <w:rPr>
                <w:b/>
                <w:sz w:val="24"/>
                <w:szCs w:val="24"/>
              </w:rPr>
            </w:pPr>
            <w:r w:rsidRPr="005E0385">
              <w:rPr>
                <w:b/>
                <w:sz w:val="24"/>
                <w:szCs w:val="24"/>
              </w:rPr>
              <w:t xml:space="preserve">Уметь: </w:t>
            </w:r>
            <w:r w:rsidR="00A24C74" w:rsidRPr="005E0385">
              <w:rPr>
                <w:sz w:val="24"/>
                <w:szCs w:val="24"/>
              </w:rPr>
              <w:t>толковать и анализировать</w:t>
            </w:r>
            <w:r w:rsidRPr="005E0385">
              <w:rPr>
                <w:sz w:val="24"/>
                <w:szCs w:val="24"/>
              </w:rPr>
              <w:t xml:space="preserve"> при решении конкретных задач нормы действующего гражданского законодательства, регулирующие отдельные виды обязательств.</w:t>
            </w:r>
          </w:p>
        </w:tc>
      </w:tr>
      <w:tr w:rsidR="007777A7" w:rsidRPr="00A24C74" w:rsidTr="00A24C74">
        <w:trPr>
          <w:trHeight w:val="1743"/>
        </w:trPr>
        <w:tc>
          <w:tcPr>
            <w:tcW w:w="993" w:type="dxa"/>
            <w:vMerge/>
          </w:tcPr>
          <w:p w:rsidR="007777A7" w:rsidRPr="005E0385" w:rsidRDefault="007777A7" w:rsidP="00A029A4">
            <w:pPr>
              <w:spacing w:before="100" w:beforeAutospacing="1" w:after="100" w:afterAutospacing="1"/>
              <w:rPr>
                <w:color w:val="000000"/>
                <w:sz w:val="24"/>
                <w:szCs w:val="24"/>
              </w:rPr>
            </w:pPr>
          </w:p>
        </w:tc>
        <w:tc>
          <w:tcPr>
            <w:tcW w:w="2126" w:type="dxa"/>
            <w:vMerge/>
          </w:tcPr>
          <w:p w:rsidR="007777A7" w:rsidRPr="005E0385" w:rsidRDefault="007777A7" w:rsidP="00A029A4">
            <w:pPr>
              <w:spacing w:before="100" w:beforeAutospacing="1" w:after="100" w:afterAutospacing="1"/>
              <w:rPr>
                <w:color w:val="000000"/>
                <w:sz w:val="24"/>
                <w:szCs w:val="24"/>
              </w:rPr>
            </w:pPr>
          </w:p>
        </w:tc>
        <w:tc>
          <w:tcPr>
            <w:tcW w:w="2693" w:type="dxa"/>
          </w:tcPr>
          <w:p w:rsidR="007777A7" w:rsidRPr="005E0385" w:rsidRDefault="007777A7" w:rsidP="007777A7">
            <w:pPr>
              <w:rPr>
                <w:color w:val="FF0000"/>
                <w:sz w:val="24"/>
                <w:szCs w:val="24"/>
              </w:rPr>
            </w:pPr>
            <w:r w:rsidRPr="005E0385">
              <w:rPr>
                <w:sz w:val="24"/>
                <w:szCs w:val="24"/>
              </w:rPr>
              <w:t>3. Осуществляет оценку юридических фактов и обстоятельств, возникающих в ходе профессиональной деятельности</w:t>
            </w:r>
          </w:p>
          <w:p w:rsidR="007777A7" w:rsidRPr="005E0385" w:rsidRDefault="007777A7" w:rsidP="00E322B7">
            <w:pPr>
              <w:tabs>
                <w:tab w:val="left" w:pos="540"/>
              </w:tabs>
              <w:contextualSpacing/>
              <w:rPr>
                <w:color w:val="FF0000"/>
                <w:sz w:val="24"/>
                <w:szCs w:val="24"/>
              </w:rPr>
            </w:pPr>
          </w:p>
        </w:tc>
        <w:tc>
          <w:tcPr>
            <w:tcW w:w="5103" w:type="dxa"/>
          </w:tcPr>
          <w:p w:rsidR="007777A7" w:rsidRPr="005E0385" w:rsidRDefault="007777A7" w:rsidP="00E322B7">
            <w:pPr>
              <w:widowControl w:val="0"/>
              <w:autoSpaceDE w:val="0"/>
              <w:autoSpaceDN w:val="0"/>
              <w:adjustRightInd w:val="0"/>
              <w:rPr>
                <w:sz w:val="24"/>
                <w:szCs w:val="24"/>
              </w:rPr>
            </w:pPr>
            <w:r w:rsidRPr="005E0385">
              <w:rPr>
                <w:b/>
                <w:sz w:val="24"/>
                <w:szCs w:val="24"/>
              </w:rPr>
              <w:t>Знать:</w:t>
            </w:r>
            <w:r w:rsidRPr="005E0385">
              <w:rPr>
                <w:sz w:val="24"/>
                <w:szCs w:val="24"/>
              </w:rPr>
              <w:t xml:space="preserve"> методы анализа правоприменительной практики по отдельным вопросам гражданского законодательства.</w:t>
            </w:r>
          </w:p>
          <w:p w:rsidR="007777A7" w:rsidRPr="005E0385" w:rsidRDefault="007777A7" w:rsidP="00E322B7">
            <w:pPr>
              <w:widowControl w:val="0"/>
              <w:autoSpaceDE w:val="0"/>
              <w:autoSpaceDN w:val="0"/>
              <w:adjustRightInd w:val="0"/>
              <w:rPr>
                <w:sz w:val="24"/>
                <w:szCs w:val="24"/>
                <w:highlight w:val="yellow"/>
              </w:rPr>
            </w:pPr>
            <w:r w:rsidRPr="005E0385">
              <w:rPr>
                <w:b/>
                <w:sz w:val="24"/>
                <w:szCs w:val="24"/>
              </w:rPr>
              <w:t>Уметь:</w:t>
            </w:r>
            <w:r w:rsidRPr="005E0385">
              <w:rPr>
                <w:sz w:val="24"/>
                <w:szCs w:val="24"/>
              </w:rPr>
              <w:t xml:space="preserve"> </w:t>
            </w:r>
            <w:r w:rsidR="00A24C74" w:rsidRPr="005E0385">
              <w:rPr>
                <w:sz w:val="24"/>
                <w:szCs w:val="24"/>
              </w:rPr>
              <w:t xml:space="preserve">правильно оценивать юридические факты </w:t>
            </w:r>
            <w:r w:rsidRPr="005E0385">
              <w:rPr>
                <w:sz w:val="24"/>
                <w:szCs w:val="24"/>
              </w:rPr>
              <w:t>для анализа практики по отдельным вопросам гражданского законодательства.</w:t>
            </w:r>
          </w:p>
          <w:p w:rsidR="007777A7" w:rsidRPr="005E0385" w:rsidRDefault="007777A7" w:rsidP="00E322B7">
            <w:pPr>
              <w:widowControl w:val="0"/>
              <w:autoSpaceDE w:val="0"/>
              <w:autoSpaceDN w:val="0"/>
              <w:adjustRightInd w:val="0"/>
              <w:rPr>
                <w:sz w:val="24"/>
                <w:szCs w:val="24"/>
                <w:highlight w:val="yellow"/>
              </w:rPr>
            </w:pPr>
          </w:p>
        </w:tc>
      </w:tr>
      <w:tr w:rsidR="00A24C74" w:rsidRPr="00A24C74" w:rsidTr="00DB0380">
        <w:trPr>
          <w:trHeight w:val="1685"/>
        </w:trPr>
        <w:tc>
          <w:tcPr>
            <w:tcW w:w="993" w:type="dxa"/>
            <w:vMerge w:val="restart"/>
          </w:tcPr>
          <w:p w:rsidR="00A24C74" w:rsidRPr="005E0385" w:rsidRDefault="00A24C74" w:rsidP="00A24C74">
            <w:pPr>
              <w:spacing w:before="100" w:beforeAutospacing="1" w:after="100" w:afterAutospacing="1"/>
              <w:rPr>
                <w:color w:val="000000"/>
                <w:sz w:val="24"/>
                <w:szCs w:val="24"/>
              </w:rPr>
            </w:pPr>
            <w:r w:rsidRPr="005E0385">
              <w:rPr>
                <w:color w:val="000000"/>
                <w:sz w:val="24"/>
                <w:szCs w:val="24"/>
              </w:rPr>
              <w:t>ОПК-6</w:t>
            </w:r>
          </w:p>
        </w:tc>
        <w:tc>
          <w:tcPr>
            <w:tcW w:w="2126" w:type="dxa"/>
            <w:vMerge w:val="restart"/>
          </w:tcPr>
          <w:p w:rsidR="00A24C74" w:rsidRPr="005E0385" w:rsidRDefault="00A24C74" w:rsidP="00A029A4">
            <w:pPr>
              <w:spacing w:before="100" w:beforeAutospacing="1" w:after="100" w:afterAutospacing="1"/>
              <w:rPr>
                <w:color w:val="000000"/>
                <w:sz w:val="24"/>
                <w:szCs w:val="24"/>
              </w:rPr>
            </w:pPr>
            <w:r w:rsidRPr="005E0385">
              <w:rPr>
                <w:sz w:val="24"/>
                <w:szCs w:val="24"/>
              </w:rPr>
              <w:t xml:space="preserve">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w:t>
            </w:r>
            <w:r w:rsidRPr="005E0385">
              <w:rPr>
                <w:sz w:val="24"/>
                <w:szCs w:val="24"/>
              </w:rPr>
              <w:lastRenderedPageBreak/>
              <w:t>юридические решения в соответствии с действующим законодательством</w:t>
            </w:r>
          </w:p>
        </w:tc>
        <w:tc>
          <w:tcPr>
            <w:tcW w:w="2693" w:type="dxa"/>
          </w:tcPr>
          <w:p w:rsidR="00A24C74" w:rsidRPr="005E0385" w:rsidRDefault="00A24C74" w:rsidP="00834F6A">
            <w:pPr>
              <w:rPr>
                <w:sz w:val="24"/>
                <w:szCs w:val="24"/>
              </w:rPr>
            </w:pPr>
            <w:r w:rsidRPr="005E0385">
              <w:rPr>
                <w:sz w:val="24"/>
                <w:szCs w:val="24"/>
              </w:rPr>
              <w:lastRenderedPageBreak/>
              <w:t>1. Оценивает юридические факты и возникающие на их основе правоотношения с учетом отраслевой специфики</w:t>
            </w:r>
          </w:p>
        </w:tc>
        <w:tc>
          <w:tcPr>
            <w:tcW w:w="5103" w:type="dxa"/>
          </w:tcPr>
          <w:p w:rsidR="00A24C74" w:rsidRPr="005E0385" w:rsidRDefault="00A24C74" w:rsidP="007E03EF">
            <w:pPr>
              <w:autoSpaceDE w:val="0"/>
              <w:autoSpaceDN w:val="0"/>
              <w:adjustRightInd w:val="0"/>
              <w:jc w:val="both"/>
              <w:rPr>
                <w:sz w:val="24"/>
                <w:szCs w:val="24"/>
              </w:rPr>
            </w:pPr>
            <w:r w:rsidRPr="005E0385">
              <w:rPr>
                <w:b/>
                <w:sz w:val="24"/>
                <w:szCs w:val="24"/>
              </w:rPr>
              <w:t>Знать</w:t>
            </w:r>
            <w:r w:rsidRPr="005E0385">
              <w:rPr>
                <w:sz w:val="24"/>
                <w:szCs w:val="24"/>
              </w:rPr>
              <w:t>: понятие и виды юридических фактов в гражданском праве, структуру гражданско-правовой нормы.</w:t>
            </w:r>
          </w:p>
          <w:p w:rsidR="00A24C74" w:rsidRPr="005E0385" w:rsidRDefault="00A24C74" w:rsidP="007E03EF">
            <w:pPr>
              <w:autoSpaceDE w:val="0"/>
              <w:autoSpaceDN w:val="0"/>
              <w:adjustRightInd w:val="0"/>
              <w:jc w:val="both"/>
              <w:rPr>
                <w:b/>
                <w:sz w:val="24"/>
                <w:szCs w:val="24"/>
              </w:rPr>
            </w:pPr>
            <w:r w:rsidRPr="005E0385">
              <w:rPr>
                <w:b/>
                <w:sz w:val="24"/>
                <w:szCs w:val="24"/>
              </w:rPr>
              <w:t>Уметь</w:t>
            </w:r>
            <w:r w:rsidRPr="005E0385">
              <w:rPr>
                <w:sz w:val="24"/>
                <w:szCs w:val="24"/>
              </w:rPr>
              <w:t>: толковать гражданско- правовую норму, применять гражданско-правовые нормы к конкретным юридическим фактам.</w:t>
            </w:r>
          </w:p>
        </w:tc>
      </w:tr>
      <w:tr w:rsidR="00A24C74" w:rsidRPr="00A24C74" w:rsidTr="00DB0380">
        <w:trPr>
          <w:trHeight w:val="1979"/>
        </w:trPr>
        <w:tc>
          <w:tcPr>
            <w:tcW w:w="993" w:type="dxa"/>
            <w:vMerge/>
          </w:tcPr>
          <w:p w:rsidR="00A24C74" w:rsidRPr="005E0385" w:rsidRDefault="00A24C74" w:rsidP="00A029A4">
            <w:pPr>
              <w:spacing w:before="100" w:beforeAutospacing="1" w:after="100" w:afterAutospacing="1"/>
              <w:rPr>
                <w:color w:val="000000"/>
                <w:sz w:val="24"/>
                <w:szCs w:val="24"/>
              </w:rPr>
            </w:pPr>
          </w:p>
        </w:tc>
        <w:tc>
          <w:tcPr>
            <w:tcW w:w="2126" w:type="dxa"/>
            <w:vMerge/>
          </w:tcPr>
          <w:p w:rsidR="00A24C74" w:rsidRPr="005E0385" w:rsidRDefault="00A24C74" w:rsidP="00A029A4">
            <w:pPr>
              <w:spacing w:before="100" w:beforeAutospacing="1" w:after="100" w:afterAutospacing="1"/>
              <w:rPr>
                <w:color w:val="000000"/>
                <w:sz w:val="24"/>
                <w:szCs w:val="24"/>
              </w:rPr>
            </w:pPr>
          </w:p>
        </w:tc>
        <w:tc>
          <w:tcPr>
            <w:tcW w:w="2693" w:type="dxa"/>
          </w:tcPr>
          <w:p w:rsidR="00A24C74" w:rsidRPr="005E0385" w:rsidRDefault="00A24C74" w:rsidP="00834F6A">
            <w:pPr>
              <w:rPr>
                <w:sz w:val="24"/>
                <w:szCs w:val="24"/>
              </w:rPr>
            </w:pPr>
            <w:r w:rsidRPr="005E0385">
              <w:rPr>
                <w:sz w:val="24"/>
                <w:szCs w:val="24"/>
              </w:rPr>
              <w:t xml:space="preserve">2. </w:t>
            </w:r>
            <w:r w:rsidR="007C4A28" w:rsidRPr="005E0385">
              <w:rPr>
                <w:sz w:val="24"/>
                <w:szCs w:val="24"/>
              </w:rPr>
              <w:t>Принимает обоснованные решения и совершает юридически значимые действия в точном соответствии с правовыми принципами и действующими нормативно-правовыми актами</w:t>
            </w:r>
          </w:p>
        </w:tc>
        <w:tc>
          <w:tcPr>
            <w:tcW w:w="5103" w:type="dxa"/>
          </w:tcPr>
          <w:p w:rsidR="00A24C74" w:rsidRPr="005E0385" w:rsidRDefault="00A24C74" w:rsidP="00A029A4">
            <w:pPr>
              <w:autoSpaceDE w:val="0"/>
              <w:autoSpaceDN w:val="0"/>
              <w:adjustRightInd w:val="0"/>
              <w:jc w:val="both"/>
              <w:rPr>
                <w:sz w:val="24"/>
                <w:szCs w:val="24"/>
              </w:rPr>
            </w:pPr>
            <w:r w:rsidRPr="005E0385">
              <w:rPr>
                <w:b/>
                <w:sz w:val="24"/>
                <w:szCs w:val="24"/>
              </w:rPr>
              <w:t>Знать</w:t>
            </w:r>
            <w:r w:rsidRPr="005E0385">
              <w:rPr>
                <w:sz w:val="24"/>
                <w:szCs w:val="24"/>
              </w:rPr>
              <w:t>: порядок анализа и совершения действий, направленных на применение гражданско-правовых норм.</w:t>
            </w:r>
          </w:p>
          <w:p w:rsidR="00A24C74" w:rsidRPr="005E0385" w:rsidRDefault="00A24C74" w:rsidP="007E03EF">
            <w:pPr>
              <w:autoSpaceDE w:val="0"/>
              <w:autoSpaceDN w:val="0"/>
              <w:adjustRightInd w:val="0"/>
              <w:jc w:val="both"/>
              <w:rPr>
                <w:b/>
                <w:sz w:val="24"/>
                <w:szCs w:val="24"/>
              </w:rPr>
            </w:pPr>
            <w:r w:rsidRPr="005E0385">
              <w:rPr>
                <w:b/>
                <w:sz w:val="24"/>
                <w:szCs w:val="24"/>
              </w:rPr>
              <w:t>Уметь</w:t>
            </w:r>
            <w:r w:rsidRPr="005E0385">
              <w:rPr>
                <w:sz w:val="24"/>
                <w:szCs w:val="24"/>
              </w:rPr>
              <w:t>: анализировать практическую ситуацию дл</w:t>
            </w:r>
            <w:r w:rsidR="00E177F9" w:rsidRPr="005E0385">
              <w:rPr>
                <w:sz w:val="24"/>
                <w:szCs w:val="24"/>
              </w:rPr>
              <w:t>я применения к ней гражданско-</w:t>
            </w:r>
            <w:r w:rsidRPr="005E0385">
              <w:rPr>
                <w:sz w:val="24"/>
                <w:szCs w:val="24"/>
              </w:rPr>
              <w:t>правовых норм.</w:t>
            </w:r>
          </w:p>
        </w:tc>
      </w:tr>
      <w:tr w:rsidR="00A24C74" w:rsidRPr="00A24C74" w:rsidTr="00834F6A">
        <w:trPr>
          <w:trHeight w:val="3435"/>
        </w:trPr>
        <w:tc>
          <w:tcPr>
            <w:tcW w:w="993" w:type="dxa"/>
            <w:vMerge/>
          </w:tcPr>
          <w:p w:rsidR="00A24C74" w:rsidRPr="005E0385" w:rsidRDefault="00A24C74" w:rsidP="00A029A4">
            <w:pPr>
              <w:spacing w:before="100" w:beforeAutospacing="1" w:after="100" w:afterAutospacing="1"/>
              <w:rPr>
                <w:color w:val="000000"/>
                <w:sz w:val="24"/>
                <w:szCs w:val="24"/>
              </w:rPr>
            </w:pPr>
          </w:p>
        </w:tc>
        <w:tc>
          <w:tcPr>
            <w:tcW w:w="2126" w:type="dxa"/>
            <w:vMerge/>
          </w:tcPr>
          <w:p w:rsidR="00A24C74" w:rsidRPr="005E0385" w:rsidRDefault="00A24C74" w:rsidP="00A029A4">
            <w:pPr>
              <w:spacing w:before="100" w:beforeAutospacing="1" w:after="100" w:afterAutospacing="1"/>
              <w:rPr>
                <w:color w:val="000000"/>
                <w:sz w:val="24"/>
                <w:szCs w:val="24"/>
              </w:rPr>
            </w:pPr>
          </w:p>
        </w:tc>
        <w:tc>
          <w:tcPr>
            <w:tcW w:w="2693" w:type="dxa"/>
          </w:tcPr>
          <w:p w:rsidR="00A24C74" w:rsidRPr="005E0385" w:rsidRDefault="00A24C74" w:rsidP="00E177F9">
            <w:pPr>
              <w:rPr>
                <w:sz w:val="24"/>
                <w:szCs w:val="24"/>
              </w:rPr>
            </w:pPr>
            <w:r w:rsidRPr="005E0385">
              <w:rPr>
                <w:sz w:val="24"/>
                <w:szCs w:val="24"/>
              </w:rPr>
              <w:t>3. 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tc>
        <w:tc>
          <w:tcPr>
            <w:tcW w:w="5103" w:type="dxa"/>
          </w:tcPr>
          <w:p w:rsidR="00A24C74" w:rsidRPr="005E0385" w:rsidRDefault="00A24C74" w:rsidP="00A029A4">
            <w:pPr>
              <w:autoSpaceDE w:val="0"/>
              <w:autoSpaceDN w:val="0"/>
              <w:adjustRightInd w:val="0"/>
              <w:jc w:val="both"/>
              <w:rPr>
                <w:sz w:val="24"/>
                <w:szCs w:val="24"/>
              </w:rPr>
            </w:pPr>
            <w:r w:rsidRPr="005E0385">
              <w:rPr>
                <w:b/>
                <w:sz w:val="24"/>
                <w:szCs w:val="24"/>
              </w:rPr>
              <w:t>Знать</w:t>
            </w:r>
            <w:r w:rsidRPr="005E0385">
              <w:rPr>
                <w:sz w:val="24"/>
                <w:szCs w:val="24"/>
              </w:rPr>
              <w:t xml:space="preserve">: актуальные </w:t>
            </w:r>
            <w:r w:rsidRPr="005E0385">
              <w:rPr>
                <w:color w:val="000000"/>
                <w:sz w:val="24"/>
                <w:szCs w:val="24"/>
              </w:rPr>
              <w:t>теоретические и практические проблемы гражданского права.</w:t>
            </w:r>
          </w:p>
          <w:p w:rsidR="00A24C74" w:rsidRPr="005E0385" w:rsidRDefault="00A24C74" w:rsidP="007E03EF">
            <w:pPr>
              <w:autoSpaceDE w:val="0"/>
              <w:autoSpaceDN w:val="0"/>
              <w:adjustRightInd w:val="0"/>
              <w:jc w:val="both"/>
              <w:rPr>
                <w:b/>
                <w:sz w:val="24"/>
                <w:szCs w:val="24"/>
              </w:rPr>
            </w:pPr>
            <w:r w:rsidRPr="005E0385">
              <w:rPr>
                <w:b/>
                <w:sz w:val="24"/>
                <w:szCs w:val="24"/>
              </w:rPr>
              <w:t>Уметь</w:t>
            </w:r>
            <w:r w:rsidRPr="005E0385">
              <w:rPr>
                <w:sz w:val="24"/>
                <w:szCs w:val="24"/>
              </w:rPr>
              <w:t>: применять на практике нормативные правовые акты гражданско - правового характера.</w:t>
            </w:r>
          </w:p>
          <w:p w:rsidR="00A24C74" w:rsidRPr="005E0385" w:rsidRDefault="00A24C74" w:rsidP="00A029A4">
            <w:pPr>
              <w:autoSpaceDE w:val="0"/>
              <w:autoSpaceDN w:val="0"/>
              <w:adjustRightInd w:val="0"/>
              <w:jc w:val="both"/>
              <w:rPr>
                <w:b/>
                <w:sz w:val="24"/>
                <w:szCs w:val="24"/>
              </w:rPr>
            </w:pPr>
          </w:p>
        </w:tc>
      </w:tr>
    </w:tbl>
    <w:p w:rsidR="00A029A4" w:rsidRDefault="00A029A4" w:rsidP="00A029A4">
      <w:pPr>
        <w:spacing w:line="276" w:lineRule="auto"/>
        <w:contextualSpacing/>
        <w:jc w:val="both"/>
        <w:rPr>
          <w:rFonts w:eastAsiaTheme="minorHAnsi" w:cstheme="minorBidi"/>
          <w:b/>
          <w:sz w:val="28"/>
        </w:rPr>
      </w:pPr>
    </w:p>
    <w:p w:rsidR="007916E6" w:rsidRDefault="00675611" w:rsidP="00675611">
      <w:pPr>
        <w:spacing w:line="276" w:lineRule="auto"/>
        <w:contextualSpacing/>
        <w:jc w:val="both"/>
        <w:rPr>
          <w:rFonts w:eastAsiaTheme="minorHAnsi" w:cstheme="minorBidi"/>
          <w:b/>
          <w:sz w:val="28"/>
        </w:rPr>
      </w:pPr>
      <w:r>
        <w:rPr>
          <w:rFonts w:eastAsiaTheme="minorHAnsi" w:cstheme="minorBidi"/>
          <w:b/>
          <w:sz w:val="28"/>
        </w:rPr>
        <w:t xml:space="preserve">3. </w:t>
      </w:r>
      <w:r w:rsidR="007916E6" w:rsidRPr="00AF423B">
        <w:rPr>
          <w:rFonts w:eastAsiaTheme="minorHAnsi" w:cstheme="minorBidi"/>
          <w:b/>
          <w:sz w:val="28"/>
        </w:rPr>
        <w:t>Место дисциплины в структуре образовательной программы</w:t>
      </w:r>
    </w:p>
    <w:p w:rsidR="00D146CF" w:rsidRPr="00AF423B" w:rsidRDefault="00D146CF" w:rsidP="00675611">
      <w:pPr>
        <w:spacing w:line="276" w:lineRule="auto"/>
        <w:contextualSpacing/>
        <w:jc w:val="both"/>
        <w:rPr>
          <w:rFonts w:eastAsiaTheme="minorHAnsi" w:cstheme="minorBidi"/>
          <w:b/>
          <w:sz w:val="28"/>
        </w:rPr>
      </w:pPr>
    </w:p>
    <w:p w:rsidR="005741C2" w:rsidRDefault="007916E6" w:rsidP="005741C2">
      <w:pPr>
        <w:spacing w:line="276" w:lineRule="auto"/>
        <w:jc w:val="both"/>
        <w:rPr>
          <w:sz w:val="28"/>
          <w:szCs w:val="28"/>
        </w:rPr>
      </w:pPr>
      <w:r w:rsidRPr="00F5509E">
        <w:rPr>
          <w:sz w:val="28"/>
          <w:szCs w:val="28"/>
        </w:rPr>
        <w:t>Дисциплина «</w:t>
      </w:r>
      <w:r w:rsidR="000B559A" w:rsidRPr="00F5509E">
        <w:rPr>
          <w:sz w:val="28"/>
          <w:szCs w:val="28"/>
        </w:rPr>
        <w:t>Гражданское право</w:t>
      </w:r>
      <w:r w:rsidR="003D109D">
        <w:rPr>
          <w:sz w:val="28"/>
          <w:szCs w:val="28"/>
        </w:rPr>
        <w:t xml:space="preserve"> ч.1</w:t>
      </w:r>
      <w:r w:rsidRPr="00F5509E">
        <w:rPr>
          <w:sz w:val="28"/>
          <w:szCs w:val="28"/>
        </w:rPr>
        <w:t xml:space="preserve">» </w:t>
      </w:r>
      <w:r w:rsidR="00FD22BC">
        <w:rPr>
          <w:sz w:val="28"/>
          <w:szCs w:val="28"/>
        </w:rPr>
        <w:t>относится к</w:t>
      </w:r>
      <w:r w:rsidR="005741C2">
        <w:rPr>
          <w:bCs/>
          <w:sz w:val="28"/>
          <w:szCs w:val="28"/>
        </w:rPr>
        <w:t xml:space="preserve"> общепрофессиональны</w:t>
      </w:r>
      <w:r w:rsidR="00FD22BC">
        <w:rPr>
          <w:bCs/>
          <w:sz w:val="28"/>
          <w:szCs w:val="28"/>
        </w:rPr>
        <w:t>м дисциплинам обязательной части</w:t>
      </w:r>
      <w:r w:rsidR="005741C2">
        <w:rPr>
          <w:bCs/>
          <w:sz w:val="28"/>
          <w:szCs w:val="28"/>
        </w:rPr>
        <w:t xml:space="preserve"> по специальности 40.05.01 </w:t>
      </w:r>
      <w:r w:rsidR="005741C2">
        <w:rPr>
          <w:sz w:val="28"/>
          <w:szCs w:val="28"/>
        </w:rPr>
        <w:t>Правовое обеспечение национальной безопасности, специализация «Государственно-правовая»</w:t>
      </w:r>
      <w:r w:rsidR="005741C2">
        <w:rPr>
          <w:bCs/>
          <w:sz w:val="28"/>
          <w:szCs w:val="28"/>
        </w:rPr>
        <w:t>.</w:t>
      </w:r>
    </w:p>
    <w:p w:rsidR="00F5509E" w:rsidRPr="00F5509E" w:rsidRDefault="00F5509E" w:rsidP="00677CB5">
      <w:pPr>
        <w:tabs>
          <w:tab w:val="left" w:pos="709"/>
          <w:tab w:val="left" w:pos="993"/>
        </w:tabs>
        <w:spacing w:line="360" w:lineRule="auto"/>
        <w:ind w:firstLine="567"/>
        <w:jc w:val="both"/>
        <w:rPr>
          <w:sz w:val="28"/>
          <w:szCs w:val="28"/>
        </w:rPr>
      </w:pPr>
    </w:p>
    <w:p w:rsidR="008F2A07" w:rsidRDefault="00675611" w:rsidP="008F2A07">
      <w:pPr>
        <w:spacing w:line="276" w:lineRule="auto"/>
        <w:contextualSpacing/>
        <w:jc w:val="both"/>
        <w:rPr>
          <w:b/>
          <w:bCs/>
          <w:sz w:val="28"/>
          <w:szCs w:val="28"/>
        </w:rPr>
      </w:pPr>
      <w:r>
        <w:rPr>
          <w:b/>
          <w:bCs/>
          <w:sz w:val="28"/>
          <w:szCs w:val="28"/>
        </w:rPr>
        <w:t>4. О</w:t>
      </w:r>
      <w:r w:rsidRPr="007E4CC5">
        <w:rPr>
          <w:b/>
          <w:bCs/>
          <w:sz w:val="28"/>
          <w:szCs w:val="28"/>
        </w:rPr>
        <w:t xml:space="preserve">бъем </w:t>
      </w:r>
      <w:r>
        <w:rPr>
          <w:b/>
          <w:bCs/>
          <w:sz w:val="28"/>
          <w:szCs w:val="28"/>
        </w:rPr>
        <w:t>дисциплины</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F66EE2" w:rsidRDefault="00F66EE2" w:rsidP="008F2A07">
      <w:pPr>
        <w:spacing w:line="276" w:lineRule="auto"/>
        <w:contextualSpacing/>
        <w:jc w:val="both"/>
        <w:rPr>
          <w:rFonts w:eastAsiaTheme="minorHAnsi" w:cstheme="minorBidi"/>
          <w:b/>
          <w:sz w:val="28"/>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87"/>
        <w:gridCol w:w="2422"/>
        <w:gridCol w:w="2280"/>
        <w:gridCol w:w="2538"/>
      </w:tblGrid>
      <w:tr w:rsidR="00D81CA2" w:rsidRPr="00F5509E" w:rsidTr="005E17B9">
        <w:trPr>
          <w:trHeight w:val="677"/>
        </w:trPr>
        <w:tc>
          <w:tcPr>
            <w:tcW w:w="3387" w:type="dxa"/>
          </w:tcPr>
          <w:p w:rsidR="00D81CA2" w:rsidRPr="00F5509E" w:rsidRDefault="00D81CA2" w:rsidP="002616AC">
            <w:pPr>
              <w:widowControl w:val="0"/>
              <w:tabs>
                <w:tab w:val="center" w:pos="4153"/>
                <w:tab w:val="right" w:pos="8306"/>
              </w:tabs>
              <w:autoSpaceDE w:val="0"/>
              <w:autoSpaceDN w:val="0"/>
              <w:adjustRightInd w:val="0"/>
              <w:jc w:val="center"/>
              <w:rPr>
                <w:b/>
              </w:rPr>
            </w:pPr>
            <w:r w:rsidRPr="00F5509E">
              <w:rPr>
                <w:b/>
              </w:rPr>
              <w:t>Вид учебной работы по дисциплине</w:t>
            </w:r>
          </w:p>
        </w:tc>
        <w:tc>
          <w:tcPr>
            <w:tcW w:w="2422" w:type="dxa"/>
          </w:tcPr>
          <w:p w:rsidR="00D81CA2" w:rsidRPr="00F5509E" w:rsidRDefault="00D81CA2" w:rsidP="002616AC">
            <w:pPr>
              <w:widowControl w:val="0"/>
              <w:tabs>
                <w:tab w:val="center" w:pos="4153"/>
                <w:tab w:val="right" w:pos="8306"/>
              </w:tabs>
              <w:autoSpaceDE w:val="0"/>
              <w:autoSpaceDN w:val="0"/>
              <w:adjustRightInd w:val="0"/>
              <w:jc w:val="center"/>
              <w:rPr>
                <w:b/>
              </w:rPr>
            </w:pPr>
            <w:r w:rsidRPr="00F5509E">
              <w:rPr>
                <w:b/>
              </w:rPr>
              <w:t>Всего в з/е и часах</w:t>
            </w:r>
          </w:p>
          <w:p w:rsidR="00D81CA2" w:rsidRPr="00F5509E" w:rsidRDefault="00D81CA2" w:rsidP="002616AC">
            <w:pPr>
              <w:widowControl w:val="0"/>
              <w:tabs>
                <w:tab w:val="center" w:pos="4153"/>
                <w:tab w:val="right" w:pos="8306"/>
              </w:tabs>
              <w:autoSpaceDE w:val="0"/>
              <w:autoSpaceDN w:val="0"/>
              <w:adjustRightInd w:val="0"/>
              <w:jc w:val="center"/>
              <w:rPr>
                <w:b/>
              </w:rPr>
            </w:pPr>
          </w:p>
        </w:tc>
        <w:tc>
          <w:tcPr>
            <w:tcW w:w="2280" w:type="dxa"/>
          </w:tcPr>
          <w:p w:rsidR="00D81CA2" w:rsidRPr="00F5509E" w:rsidRDefault="00D81CA2" w:rsidP="00F5509E">
            <w:pPr>
              <w:widowControl w:val="0"/>
              <w:tabs>
                <w:tab w:val="center" w:pos="4153"/>
                <w:tab w:val="right" w:pos="8306"/>
              </w:tabs>
              <w:autoSpaceDE w:val="0"/>
              <w:autoSpaceDN w:val="0"/>
              <w:adjustRightInd w:val="0"/>
              <w:ind w:right="-112"/>
              <w:jc w:val="center"/>
              <w:rPr>
                <w:b/>
              </w:rPr>
            </w:pPr>
            <w:r w:rsidRPr="00F5509E">
              <w:rPr>
                <w:b/>
              </w:rPr>
              <w:t>Семестр 3</w:t>
            </w:r>
          </w:p>
          <w:p w:rsidR="00D81CA2" w:rsidRPr="00F5509E" w:rsidRDefault="00D81CA2" w:rsidP="00F5509E">
            <w:pPr>
              <w:widowControl w:val="0"/>
              <w:tabs>
                <w:tab w:val="center" w:pos="4153"/>
                <w:tab w:val="right" w:pos="8306"/>
              </w:tabs>
              <w:autoSpaceDE w:val="0"/>
              <w:autoSpaceDN w:val="0"/>
              <w:adjustRightInd w:val="0"/>
              <w:ind w:right="-112"/>
              <w:jc w:val="center"/>
              <w:rPr>
                <w:b/>
              </w:rPr>
            </w:pPr>
            <w:r w:rsidRPr="00F5509E">
              <w:rPr>
                <w:b/>
              </w:rPr>
              <w:t>(в часах)</w:t>
            </w:r>
          </w:p>
          <w:p w:rsidR="00D81CA2" w:rsidRPr="00F5509E" w:rsidRDefault="00D81CA2" w:rsidP="002616AC">
            <w:pPr>
              <w:widowControl w:val="0"/>
              <w:tabs>
                <w:tab w:val="center" w:pos="4153"/>
                <w:tab w:val="right" w:pos="8306"/>
              </w:tabs>
              <w:autoSpaceDE w:val="0"/>
              <w:autoSpaceDN w:val="0"/>
              <w:adjustRightInd w:val="0"/>
              <w:jc w:val="center"/>
              <w:rPr>
                <w:b/>
              </w:rPr>
            </w:pPr>
          </w:p>
        </w:tc>
        <w:tc>
          <w:tcPr>
            <w:tcW w:w="2538" w:type="dxa"/>
          </w:tcPr>
          <w:p w:rsidR="00D81CA2" w:rsidRPr="00F5509E" w:rsidRDefault="00D81CA2" w:rsidP="002616AC">
            <w:pPr>
              <w:widowControl w:val="0"/>
              <w:tabs>
                <w:tab w:val="center" w:pos="4153"/>
                <w:tab w:val="right" w:pos="8306"/>
              </w:tabs>
              <w:autoSpaceDE w:val="0"/>
              <w:autoSpaceDN w:val="0"/>
              <w:adjustRightInd w:val="0"/>
              <w:jc w:val="center"/>
              <w:rPr>
                <w:b/>
              </w:rPr>
            </w:pPr>
            <w:r w:rsidRPr="00F5509E">
              <w:rPr>
                <w:b/>
              </w:rPr>
              <w:t>Семестр 4</w:t>
            </w:r>
          </w:p>
          <w:p w:rsidR="00D81CA2" w:rsidRPr="00F5509E" w:rsidRDefault="00D81CA2" w:rsidP="002616AC">
            <w:pPr>
              <w:widowControl w:val="0"/>
              <w:tabs>
                <w:tab w:val="center" w:pos="4153"/>
                <w:tab w:val="right" w:pos="8306"/>
              </w:tabs>
              <w:autoSpaceDE w:val="0"/>
              <w:autoSpaceDN w:val="0"/>
              <w:adjustRightInd w:val="0"/>
              <w:jc w:val="center"/>
              <w:rPr>
                <w:b/>
              </w:rPr>
            </w:pPr>
            <w:r w:rsidRPr="00F5509E">
              <w:rPr>
                <w:b/>
              </w:rPr>
              <w:t>(в часах)</w:t>
            </w:r>
          </w:p>
          <w:p w:rsidR="00D81CA2" w:rsidRPr="00F5509E" w:rsidRDefault="00D81CA2" w:rsidP="002616AC">
            <w:pPr>
              <w:widowControl w:val="0"/>
              <w:tabs>
                <w:tab w:val="center" w:pos="4153"/>
                <w:tab w:val="right" w:pos="8306"/>
              </w:tabs>
              <w:autoSpaceDE w:val="0"/>
              <w:autoSpaceDN w:val="0"/>
              <w:adjustRightInd w:val="0"/>
              <w:jc w:val="center"/>
              <w:rPr>
                <w:b/>
              </w:rPr>
            </w:pPr>
          </w:p>
        </w:tc>
      </w:tr>
      <w:tr w:rsidR="00D81CA2" w:rsidRPr="00F5509E" w:rsidTr="005E17B9">
        <w:trPr>
          <w:trHeight w:val="602"/>
        </w:trPr>
        <w:tc>
          <w:tcPr>
            <w:tcW w:w="3387" w:type="dxa"/>
          </w:tcPr>
          <w:p w:rsidR="00D81CA2" w:rsidRPr="00F5509E" w:rsidRDefault="00D81CA2" w:rsidP="002616AC">
            <w:pPr>
              <w:widowControl w:val="0"/>
              <w:tabs>
                <w:tab w:val="center" w:pos="4153"/>
                <w:tab w:val="right" w:pos="8306"/>
              </w:tabs>
              <w:autoSpaceDE w:val="0"/>
              <w:autoSpaceDN w:val="0"/>
              <w:adjustRightInd w:val="0"/>
              <w:rPr>
                <w:b/>
              </w:rPr>
            </w:pPr>
            <w:r w:rsidRPr="00F5509E">
              <w:rPr>
                <w:b/>
              </w:rPr>
              <w:t>Общая трудоёмкость дисциплины</w:t>
            </w:r>
          </w:p>
        </w:tc>
        <w:tc>
          <w:tcPr>
            <w:tcW w:w="2422" w:type="dxa"/>
            <w:shd w:val="clear" w:color="auto" w:fill="auto"/>
            <w:vAlign w:val="center"/>
          </w:tcPr>
          <w:p w:rsidR="00D81CA2" w:rsidRPr="00951340" w:rsidRDefault="00EC71A6" w:rsidP="00EC71A6">
            <w:pPr>
              <w:pStyle w:val="a4"/>
              <w:keepNext/>
              <w:ind w:left="0"/>
              <w:jc w:val="center"/>
              <w:rPr>
                <w:b/>
              </w:rPr>
            </w:pPr>
            <w:r>
              <w:rPr>
                <w:b/>
              </w:rPr>
              <w:t>8</w:t>
            </w:r>
            <w:r w:rsidR="00D81CA2" w:rsidRPr="00951340">
              <w:rPr>
                <w:b/>
              </w:rPr>
              <w:t xml:space="preserve"> з.е. и </w:t>
            </w:r>
            <w:r>
              <w:rPr>
                <w:b/>
              </w:rPr>
              <w:t>288</w:t>
            </w:r>
          </w:p>
        </w:tc>
        <w:tc>
          <w:tcPr>
            <w:tcW w:w="2280" w:type="dxa"/>
            <w:vAlign w:val="center"/>
          </w:tcPr>
          <w:p w:rsidR="00D81CA2" w:rsidRPr="00951340" w:rsidRDefault="00EC71A6" w:rsidP="008A3C79">
            <w:pPr>
              <w:jc w:val="center"/>
              <w:rPr>
                <w:b/>
              </w:rPr>
            </w:pPr>
            <w:r>
              <w:rPr>
                <w:b/>
              </w:rPr>
              <w:t>144</w:t>
            </w:r>
          </w:p>
        </w:tc>
        <w:tc>
          <w:tcPr>
            <w:tcW w:w="2538" w:type="dxa"/>
            <w:vAlign w:val="center"/>
          </w:tcPr>
          <w:p w:rsidR="00D81CA2" w:rsidRPr="00951340" w:rsidRDefault="00EC71A6" w:rsidP="008A3C79">
            <w:pPr>
              <w:jc w:val="center"/>
              <w:rPr>
                <w:b/>
              </w:rPr>
            </w:pPr>
            <w:r>
              <w:rPr>
                <w:b/>
              </w:rPr>
              <w:t>144</w:t>
            </w:r>
          </w:p>
        </w:tc>
      </w:tr>
      <w:tr w:rsidR="00D81CA2" w:rsidRPr="00F5509E" w:rsidTr="005E17B9">
        <w:trPr>
          <w:trHeight w:val="700"/>
        </w:trPr>
        <w:tc>
          <w:tcPr>
            <w:tcW w:w="3387" w:type="dxa"/>
          </w:tcPr>
          <w:p w:rsidR="00D81CA2" w:rsidRPr="00F5509E" w:rsidRDefault="00D81CA2" w:rsidP="002616AC">
            <w:pPr>
              <w:widowControl w:val="0"/>
              <w:tabs>
                <w:tab w:val="center" w:pos="4153"/>
                <w:tab w:val="right" w:pos="8306"/>
              </w:tabs>
              <w:autoSpaceDE w:val="0"/>
              <w:autoSpaceDN w:val="0"/>
              <w:adjustRightInd w:val="0"/>
              <w:rPr>
                <w:b/>
                <w:i/>
              </w:rPr>
            </w:pPr>
            <w:r w:rsidRPr="00F5509E">
              <w:rPr>
                <w:b/>
                <w:i/>
              </w:rPr>
              <w:t>Контактная работа - Аудиторные занятия</w:t>
            </w:r>
          </w:p>
        </w:tc>
        <w:tc>
          <w:tcPr>
            <w:tcW w:w="2422" w:type="dxa"/>
            <w:shd w:val="clear" w:color="auto" w:fill="auto"/>
            <w:vAlign w:val="center"/>
          </w:tcPr>
          <w:p w:rsidR="00D81CA2" w:rsidRPr="00951340" w:rsidRDefault="007C4A28" w:rsidP="008A3C79">
            <w:pPr>
              <w:pStyle w:val="a4"/>
              <w:keepNext/>
              <w:ind w:left="0"/>
              <w:jc w:val="center"/>
              <w:rPr>
                <w:b/>
              </w:rPr>
            </w:pPr>
            <w:r>
              <w:rPr>
                <w:b/>
              </w:rPr>
              <w:t>134</w:t>
            </w:r>
          </w:p>
        </w:tc>
        <w:tc>
          <w:tcPr>
            <w:tcW w:w="2280" w:type="dxa"/>
            <w:vAlign w:val="center"/>
          </w:tcPr>
          <w:p w:rsidR="00D81CA2" w:rsidRPr="00951340" w:rsidRDefault="007C4A28" w:rsidP="008A3C79">
            <w:pPr>
              <w:jc w:val="center"/>
              <w:rPr>
                <w:b/>
              </w:rPr>
            </w:pPr>
            <w:r>
              <w:rPr>
                <w:b/>
              </w:rPr>
              <w:t>84</w:t>
            </w:r>
          </w:p>
        </w:tc>
        <w:tc>
          <w:tcPr>
            <w:tcW w:w="2538" w:type="dxa"/>
            <w:vAlign w:val="center"/>
          </w:tcPr>
          <w:p w:rsidR="00D81CA2" w:rsidRPr="00951340" w:rsidRDefault="00D81CA2" w:rsidP="008A3C79">
            <w:pPr>
              <w:jc w:val="center"/>
              <w:rPr>
                <w:b/>
              </w:rPr>
            </w:pPr>
            <w:r w:rsidRPr="00951340">
              <w:rPr>
                <w:b/>
              </w:rPr>
              <w:t>50</w:t>
            </w:r>
          </w:p>
        </w:tc>
      </w:tr>
      <w:tr w:rsidR="00D81CA2" w:rsidRPr="00F5509E" w:rsidTr="005E17B9">
        <w:trPr>
          <w:trHeight w:val="507"/>
        </w:trPr>
        <w:tc>
          <w:tcPr>
            <w:tcW w:w="3387" w:type="dxa"/>
          </w:tcPr>
          <w:p w:rsidR="00D81CA2" w:rsidRPr="00F5509E" w:rsidRDefault="00D81CA2" w:rsidP="0054441A">
            <w:pPr>
              <w:widowControl w:val="0"/>
              <w:tabs>
                <w:tab w:val="center" w:pos="4153"/>
                <w:tab w:val="right" w:pos="8306"/>
              </w:tabs>
              <w:autoSpaceDE w:val="0"/>
              <w:autoSpaceDN w:val="0"/>
              <w:adjustRightInd w:val="0"/>
              <w:rPr>
                <w:i/>
              </w:rPr>
            </w:pPr>
            <w:r w:rsidRPr="00F5509E">
              <w:rPr>
                <w:i/>
              </w:rPr>
              <w:t xml:space="preserve">Лекции </w:t>
            </w:r>
          </w:p>
        </w:tc>
        <w:tc>
          <w:tcPr>
            <w:tcW w:w="2422" w:type="dxa"/>
            <w:shd w:val="clear" w:color="auto" w:fill="auto"/>
            <w:vAlign w:val="center"/>
          </w:tcPr>
          <w:p w:rsidR="00D81CA2" w:rsidRPr="00951340" w:rsidRDefault="007C4A28" w:rsidP="008A3C79">
            <w:pPr>
              <w:pStyle w:val="a4"/>
              <w:keepNext/>
              <w:ind w:left="0"/>
              <w:jc w:val="center"/>
            </w:pPr>
            <w:r>
              <w:t>50</w:t>
            </w:r>
          </w:p>
        </w:tc>
        <w:tc>
          <w:tcPr>
            <w:tcW w:w="2280" w:type="dxa"/>
            <w:vAlign w:val="center"/>
          </w:tcPr>
          <w:p w:rsidR="00D81CA2" w:rsidRPr="00951340" w:rsidRDefault="007C4A28" w:rsidP="008A3C79">
            <w:pPr>
              <w:jc w:val="center"/>
            </w:pPr>
            <w:r>
              <w:t>34</w:t>
            </w:r>
          </w:p>
        </w:tc>
        <w:tc>
          <w:tcPr>
            <w:tcW w:w="2538" w:type="dxa"/>
            <w:vAlign w:val="center"/>
          </w:tcPr>
          <w:p w:rsidR="00D81CA2" w:rsidRPr="00951340" w:rsidRDefault="00D81CA2" w:rsidP="008A3C79">
            <w:pPr>
              <w:jc w:val="center"/>
            </w:pPr>
            <w:r w:rsidRPr="00951340">
              <w:t>16</w:t>
            </w:r>
          </w:p>
        </w:tc>
      </w:tr>
      <w:tr w:rsidR="00D81CA2" w:rsidRPr="00F5509E" w:rsidTr="005E17B9">
        <w:trPr>
          <w:trHeight w:val="681"/>
        </w:trPr>
        <w:tc>
          <w:tcPr>
            <w:tcW w:w="3387" w:type="dxa"/>
          </w:tcPr>
          <w:p w:rsidR="00D81CA2" w:rsidRPr="00F5509E" w:rsidRDefault="00D81CA2" w:rsidP="0054441A">
            <w:pPr>
              <w:widowControl w:val="0"/>
              <w:tabs>
                <w:tab w:val="center" w:pos="4153"/>
                <w:tab w:val="right" w:pos="8306"/>
              </w:tabs>
              <w:autoSpaceDE w:val="0"/>
              <w:autoSpaceDN w:val="0"/>
              <w:adjustRightInd w:val="0"/>
              <w:rPr>
                <w:i/>
              </w:rPr>
            </w:pPr>
            <w:r w:rsidRPr="00F5509E">
              <w:rPr>
                <w:i/>
              </w:rPr>
              <w:t>Семинары, практические  занятия</w:t>
            </w:r>
          </w:p>
        </w:tc>
        <w:tc>
          <w:tcPr>
            <w:tcW w:w="2422" w:type="dxa"/>
            <w:shd w:val="clear" w:color="auto" w:fill="auto"/>
            <w:vAlign w:val="center"/>
          </w:tcPr>
          <w:p w:rsidR="00D81CA2" w:rsidRPr="00951340" w:rsidRDefault="00D81CA2" w:rsidP="008A3C79">
            <w:pPr>
              <w:pStyle w:val="a4"/>
              <w:keepNext/>
              <w:ind w:left="0"/>
              <w:jc w:val="center"/>
            </w:pPr>
            <w:r w:rsidRPr="00951340">
              <w:t>84</w:t>
            </w:r>
          </w:p>
        </w:tc>
        <w:tc>
          <w:tcPr>
            <w:tcW w:w="2280" w:type="dxa"/>
            <w:vAlign w:val="center"/>
          </w:tcPr>
          <w:p w:rsidR="00D81CA2" w:rsidRPr="00951340" w:rsidRDefault="00D81CA2" w:rsidP="008A3C79">
            <w:pPr>
              <w:jc w:val="center"/>
            </w:pPr>
            <w:r w:rsidRPr="00951340">
              <w:t>50</w:t>
            </w:r>
          </w:p>
        </w:tc>
        <w:tc>
          <w:tcPr>
            <w:tcW w:w="2538" w:type="dxa"/>
            <w:vAlign w:val="center"/>
          </w:tcPr>
          <w:p w:rsidR="00D81CA2" w:rsidRPr="00951340" w:rsidRDefault="00D81CA2" w:rsidP="008A3C79">
            <w:pPr>
              <w:jc w:val="center"/>
            </w:pPr>
            <w:r w:rsidRPr="00951340">
              <w:t>34</w:t>
            </w:r>
          </w:p>
        </w:tc>
      </w:tr>
      <w:tr w:rsidR="00D81CA2" w:rsidRPr="00F5509E" w:rsidTr="005E17B9">
        <w:trPr>
          <w:trHeight w:val="340"/>
        </w:trPr>
        <w:tc>
          <w:tcPr>
            <w:tcW w:w="3387" w:type="dxa"/>
          </w:tcPr>
          <w:p w:rsidR="00D81CA2" w:rsidRPr="00F5509E" w:rsidRDefault="00D81CA2" w:rsidP="0054441A">
            <w:pPr>
              <w:widowControl w:val="0"/>
              <w:tabs>
                <w:tab w:val="center" w:pos="4153"/>
                <w:tab w:val="right" w:pos="8306"/>
              </w:tabs>
              <w:autoSpaceDE w:val="0"/>
              <w:autoSpaceDN w:val="0"/>
              <w:adjustRightInd w:val="0"/>
              <w:rPr>
                <w:b/>
                <w:i/>
              </w:rPr>
            </w:pPr>
            <w:r w:rsidRPr="00F5509E">
              <w:rPr>
                <w:b/>
                <w:i/>
              </w:rPr>
              <w:t>Самостоятельная работа</w:t>
            </w:r>
          </w:p>
        </w:tc>
        <w:tc>
          <w:tcPr>
            <w:tcW w:w="2422" w:type="dxa"/>
            <w:shd w:val="clear" w:color="auto" w:fill="auto"/>
            <w:vAlign w:val="center"/>
          </w:tcPr>
          <w:p w:rsidR="00D81CA2" w:rsidRPr="00951340" w:rsidRDefault="00EC71A6" w:rsidP="008A3C79">
            <w:pPr>
              <w:pStyle w:val="a4"/>
              <w:keepNext/>
              <w:ind w:left="0"/>
              <w:jc w:val="center"/>
              <w:rPr>
                <w:b/>
              </w:rPr>
            </w:pPr>
            <w:r>
              <w:rPr>
                <w:b/>
              </w:rPr>
              <w:t>154</w:t>
            </w:r>
          </w:p>
        </w:tc>
        <w:tc>
          <w:tcPr>
            <w:tcW w:w="2280" w:type="dxa"/>
            <w:vAlign w:val="center"/>
          </w:tcPr>
          <w:p w:rsidR="00D81CA2" w:rsidRPr="00951340" w:rsidRDefault="00EC71A6" w:rsidP="008A3C79">
            <w:pPr>
              <w:jc w:val="center"/>
              <w:rPr>
                <w:b/>
                <w:bCs/>
              </w:rPr>
            </w:pPr>
            <w:r>
              <w:rPr>
                <w:b/>
                <w:bCs/>
              </w:rPr>
              <w:t>60</w:t>
            </w:r>
          </w:p>
        </w:tc>
        <w:tc>
          <w:tcPr>
            <w:tcW w:w="2538" w:type="dxa"/>
            <w:vAlign w:val="center"/>
          </w:tcPr>
          <w:p w:rsidR="00D81CA2" w:rsidRPr="00951340" w:rsidRDefault="00EC71A6" w:rsidP="008A3C79">
            <w:pPr>
              <w:jc w:val="center"/>
              <w:rPr>
                <w:b/>
                <w:bCs/>
              </w:rPr>
            </w:pPr>
            <w:r>
              <w:rPr>
                <w:b/>
                <w:bCs/>
              </w:rPr>
              <w:t>94</w:t>
            </w:r>
          </w:p>
        </w:tc>
      </w:tr>
      <w:tr w:rsidR="00D81CA2" w:rsidRPr="00F5509E" w:rsidTr="005E17B9">
        <w:trPr>
          <w:trHeight w:val="550"/>
        </w:trPr>
        <w:tc>
          <w:tcPr>
            <w:tcW w:w="3387" w:type="dxa"/>
            <w:tcBorders>
              <w:bottom w:val="single" w:sz="4" w:space="0" w:color="auto"/>
            </w:tcBorders>
          </w:tcPr>
          <w:p w:rsidR="00D81CA2" w:rsidRPr="00F5509E" w:rsidRDefault="00D81CA2" w:rsidP="002616AC">
            <w:pPr>
              <w:widowControl w:val="0"/>
              <w:tabs>
                <w:tab w:val="center" w:pos="4153"/>
                <w:tab w:val="right" w:pos="8306"/>
              </w:tabs>
              <w:autoSpaceDE w:val="0"/>
              <w:autoSpaceDN w:val="0"/>
              <w:adjustRightInd w:val="0"/>
            </w:pPr>
            <w:r w:rsidRPr="00F5509E">
              <w:t>Вид текущего контроля</w:t>
            </w:r>
          </w:p>
        </w:tc>
        <w:tc>
          <w:tcPr>
            <w:tcW w:w="2422" w:type="dxa"/>
            <w:tcBorders>
              <w:bottom w:val="single" w:sz="4" w:space="0" w:color="auto"/>
            </w:tcBorders>
            <w:shd w:val="clear" w:color="auto" w:fill="auto"/>
            <w:vAlign w:val="center"/>
          </w:tcPr>
          <w:p w:rsidR="00D81CA2" w:rsidRPr="00F5509E" w:rsidRDefault="005741C2" w:rsidP="002F48A6">
            <w:pPr>
              <w:pStyle w:val="a4"/>
              <w:keepNext/>
              <w:ind w:left="0"/>
              <w:jc w:val="center"/>
            </w:pPr>
            <w:r>
              <w:t xml:space="preserve">Эссе </w:t>
            </w:r>
          </w:p>
        </w:tc>
        <w:tc>
          <w:tcPr>
            <w:tcW w:w="2280" w:type="dxa"/>
            <w:tcBorders>
              <w:bottom w:val="single" w:sz="4" w:space="0" w:color="auto"/>
            </w:tcBorders>
            <w:vAlign w:val="center"/>
          </w:tcPr>
          <w:p w:rsidR="00D81CA2" w:rsidRPr="00F5509E" w:rsidRDefault="00D81CA2" w:rsidP="002616AC">
            <w:pPr>
              <w:jc w:val="center"/>
              <w:rPr>
                <w:b/>
              </w:rPr>
            </w:pPr>
          </w:p>
        </w:tc>
        <w:tc>
          <w:tcPr>
            <w:tcW w:w="2538" w:type="dxa"/>
            <w:tcBorders>
              <w:bottom w:val="single" w:sz="4" w:space="0" w:color="auto"/>
            </w:tcBorders>
            <w:vAlign w:val="center"/>
          </w:tcPr>
          <w:p w:rsidR="00D81CA2" w:rsidRPr="00F5509E" w:rsidRDefault="005741C2" w:rsidP="002F48A6">
            <w:pPr>
              <w:ind w:left="-112" w:right="-115"/>
              <w:jc w:val="center"/>
            </w:pPr>
            <w:r>
              <w:t xml:space="preserve">Эссе </w:t>
            </w:r>
          </w:p>
        </w:tc>
      </w:tr>
      <w:tr w:rsidR="00D81CA2" w:rsidRPr="00F5509E" w:rsidTr="005E17B9">
        <w:trPr>
          <w:trHeight w:val="948"/>
        </w:trPr>
        <w:tc>
          <w:tcPr>
            <w:tcW w:w="3387" w:type="dxa"/>
            <w:tcBorders>
              <w:bottom w:val="single" w:sz="4" w:space="0" w:color="auto"/>
            </w:tcBorders>
          </w:tcPr>
          <w:p w:rsidR="00D81CA2" w:rsidRPr="00F5509E" w:rsidRDefault="00D81CA2" w:rsidP="002616AC">
            <w:pPr>
              <w:widowControl w:val="0"/>
              <w:tabs>
                <w:tab w:val="center" w:pos="4153"/>
                <w:tab w:val="right" w:pos="8306"/>
              </w:tabs>
              <w:autoSpaceDE w:val="0"/>
              <w:autoSpaceDN w:val="0"/>
              <w:adjustRightInd w:val="0"/>
            </w:pPr>
            <w:r w:rsidRPr="00F5509E">
              <w:t>Вид промежуточной аттестации</w:t>
            </w:r>
          </w:p>
        </w:tc>
        <w:tc>
          <w:tcPr>
            <w:tcW w:w="2422" w:type="dxa"/>
            <w:tcBorders>
              <w:bottom w:val="single" w:sz="4" w:space="0" w:color="auto"/>
            </w:tcBorders>
            <w:vAlign w:val="center"/>
          </w:tcPr>
          <w:p w:rsidR="00D81CA2" w:rsidRPr="002F48A6" w:rsidRDefault="00D81CA2" w:rsidP="002F48A6">
            <w:pPr>
              <w:jc w:val="center"/>
              <w:rPr>
                <w:b/>
              </w:rPr>
            </w:pPr>
            <w:r w:rsidRPr="002F48A6">
              <w:rPr>
                <w:b/>
              </w:rPr>
              <w:t>Зачет, Э</w:t>
            </w:r>
            <w:r w:rsidR="002F48A6" w:rsidRPr="002F48A6">
              <w:rPr>
                <w:b/>
              </w:rPr>
              <w:t xml:space="preserve">кзамен </w:t>
            </w:r>
          </w:p>
        </w:tc>
        <w:tc>
          <w:tcPr>
            <w:tcW w:w="2280" w:type="dxa"/>
            <w:tcBorders>
              <w:bottom w:val="single" w:sz="4" w:space="0" w:color="auto"/>
            </w:tcBorders>
            <w:vAlign w:val="center"/>
          </w:tcPr>
          <w:p w:rsidR="00D81CA2" w:rsidRPr="002F48A6" w:rsidRDefault="00D81CA2" w:rsidP="002F48A6">
            <w:pPr>
              <w:jc w:val="center"/>
              <w:rPr>
                <w:b/>
              </w:rPr>
            </w:pPr>
            <w:r w:rsidRPr="002F48A6">
              <w:rPr>
                <w:b/>
              </w:rPr>
              <w:t xml:space="preserve">Зачет </w:t>
            </w:r>
          </w:p>
        </w:tc>
        <w:tc>
          <w:tcPr>
            <w:tcW w:w="2538" w:type="dxa"/>
            <w:tcBorders>
              <w:bottom w:val="single" w:sz="4" w:space="0" w:color="auto"/>
            </w:tcBorders>
            <w:vAlign w:val="center"/>
          </w:tcPr>
          <w:p w:rsidR="00D81CA2" w:rsidRPr="002F48A6" w:rsidRDefault="00D81CA2" w:rsidP="002F48A6">
            <w:pPr>
              <w:jc w:val="center"/>
              <w:rPr>
                <w:b/>
              </w:rPr>
            </w:pPr>
            <w:r w:rsidRPr="002F48A6">
              <w:rPr>
                <w:b/>
              </w:rPr>
              <w:t xml:space="preserve">Экзамен </w:t>
            </w:r>
          </w:p>
        </w:tc>
      </w:tr>
    </w:tbl>
    <w:p w:rsidR="008A3C79" w:rsidRDefault="008A3C79" w:rsidP="00C713B2">
      <w:pPr>
        <w:ind w:firstLine="709"/>
        <w:jc w:val="both"/>
        <w:rPr>
          <w:b/>
          <w:bCs/>
          <w:sz w:val="28"/>
          <w:szCs w:val="28"/>
        </w:rPr>
      </w:pPr>
    </w:p>
    <w:p w:rsidR="00824946" w:rsidRDefault="00824946" w:rsidP="00C713B2">
      <w:pPr>
        <w:ind w:firstLine="709"/>
        <w:jc w:val="both"/>
        <w:rPr>
          <w:b/>
          <w:bCs/>
          <w:sz w:val="28"/>
          <w:szCs w:val="28"/>
        </w:rPr>
      </w:pPr>
    </w:p>
    <w:p w:rsidR="00C713B2" w:rsidRDefault="00C713B2" w:rsidP="00C713B2">
      <w:pPr>
        <w:ind w:firstLine="709"/>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C713B2" w:rsidRDefault="00C713B2" w:rsidP="00C713B2">
      <w:pPr>
        <w:ind w:firstLine="709"/>
        <w:jc w:val="both"/>
        <w:rPr>
          <w:b/>
          <w:bCs/>
          <w:sz w:val="28"/>
          <w:szCs w:val="28"/>
        </w:rPr>
      </w:pPr>
      <w:r w:rsidRPr="005532E3">
        <w:rPr>
          <w:b/>
          <w:bCs/>
          <w:sz w:val="28"/>
          <w:szCs w:val="28"/>
        </w:rPr>
        <w:t>5.1. Содержание дисциплины</w:t>
      </w:r>
    </w:p>
    <w:p w:rsidR="00C713B2" w:rsidRDefault="00C713B2" w:rsidP="00C713B2">
      <w:pPr>
        <w:ind w:firstLine="709"/>
        <w:jc w:val="both"/>
        <w:rPr>
          <w:b/>
          <w:bCs/>
          <w:sz w:val="28"/>
          <w:szCs w:val="28"/>
        </w:rPr>
      </w:pPr>
    </w:p>
    <w:p w:rsidR="00B97612" w:rsidRPr="00DB0380" w:rsidRDefault="00B97612" w:rsidP="00B97612">
      <w:pPr>
        <w:ind w:firstLine="426"/>
        <w:jc w:val="both"/>
        <w:rPr>
          <w:b/>
          <w:sz w:val="28"/>
          <w:szCs w:val="28"/>
        </w:rPr>
      </w:pPr>
      <w:r w:rsidRPr="00DB0380">
        <w:rPr>
          <w:b/>
          <w:sz w:val="28"/>
          <w:szCs w:val="28"/>
        </w:rPr>
        <w:t xml:space="preserve">Тема 1. </w:t>
      </w:r>
      <w:r w:rsidRPr="00DB0380">
        <w:rPr>
          <w:b/>
          <w:color w:val="000000"/>
          <w:sz w:val="28"/>
          <w:szCs w:val="28"/>
        </w:rPr>
        <w:t>Понятие, принципы и источники гражданского права. Гражданское правоотношение</w:t>
      </w:r>
      <w:r w:rsidRPr="00DB0380">
        <w:rPr>
          <w:b/>
          <w:sz w:val="28"/>
          <w:szCs w:val="28"/>
        </w:rPr>
        <w:t xml:space="preserve">. </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Понятие гражданского права как отрасли права, как системы законодательства, как науки и как учебной дисциплины. Предмет и метод гражданского права. Основные начала гражданского законодательства. Принципы и функции гражданского права. Источники гражданского права. </w:t>
      </w:r>
      <w:r w:rsidRPr="00DB0380">
        <w:rPr>
          <w:sz w:val="28"/>
          <w:szCs w:val="28"/>
        </w:rPr>
        <w:t xml:space="preserve">Действие гражданского права во времени, в пространстве и по кругу лиц. Аналогия закона и аналогия права. </w:t>
      </w:r>
      <w:r w:rsidRPr="00DB0380">
        <w:rPr>
          <w:color w:val="000000"/>
          <w:sz w:val="28"/>
          <w:szCs w:val="28"/>
          <w:shd w:val="clear" w:color="auto" w:fill="FFFFFF"/>
        </w:rPr>
        <w:t>Понятие гражданского правоотношения. Виды гражданских правоотношений.</w:t>
      </w:r>
    </w:p>
    <w:p w:rsidR="00B97612" w:rsidRPr="00DB0380" w:rsidRDefault="00B97612" w:rsidP="00B97612">
      <w:pPr>
        <w:keepNext/>
        <w:keepLines/>
        <w:ind w:firstLine="426"/>
        <w:jc w:val="both"/>
        <w:rPr>
          <w:b/>
          <w:sz w:val="28"/>
          <w:szCs w:val="28"/>
        </w:rPr>
      </w:pPr>
      <w:r w:rsidRPr="00DB0380">
        <w:rPr>
          <w:b/>
          <w:sz w:val="28"/>
          <w:szCs w:val="28"/>
        </w:rPr>
        <w:t>Тема 2. Физические лица.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Понятие гражданина как субъекта гражданского права. Правовой  статус гражданина. Правоспособность граждан: понятие, элементы, моменты возникновения и прекращения. Дееспособность граждан: понятие и виды. Порядок, условия и правовые последствия признания гражданина безвестно отсутствующим и объявления его умершим. Опека и попечительство - понятие, сравнительная характеристика. Особенности гражданско-правового положения индивидуальных предпринимателей. Банкротство гражданина – индивидуального предпринимателя и банкротство физического лица, правовые последствия признания гражданина банкротом. </w:t>
      </w:r>
    </w:p>
    <w:p w:rsidR="00B97612" w:rsidRPr="00DB0380" w:rsidRDefault="00B97612" w:rsidP="00B97612">
      <w:pPr>
        <w:ind w:firstLine="426"/>
        <w:jc w:val="both"/>
        <w:rPr>
          <w:color w:val="000000"/>
          <w:sz w:val="28"/>
          <w:szCs w:val="28"/>
          <w:shd w:val="clear" w:color="auto" w:fill="FFFFFF"/>
        </w:rPr>
      </w:pPr>
      <w:r w:rsidRPr="00DB0380">
        <w:rPr>
          <w:b/>
          <w:color w:val="000000"/>
          <w:sz w:val="28"/>
          <w:szCs w:val="28"/>
          <w:shd w:val="clear" w:color="auto" w:fill="FFFFFF"/>
        </w:rPr>
        <w:t>Тема 3</w:t>
      </w:r>
      <w:r w:rsidRPr="00DB0380">
        <w:rPr>
          <w:color w:val="000000"/>
          <w:sz w:val="28"/>
          <w:szCs w:val="28"/>
          <w:shd w:val="clear" w:color="auto" w:fill="FFFFFF"/>
        </w:rPr>
        <w:t xml:space="preserve">. </w:t>
      </w:r>
      <w:r w:rsidRPr="00DB0380">
        <w:rPr>
          <w:b/>
          <w:color w:val="000000"/>
          <w:sz w:val="28"/>
          <w:szCs w:val="28"/>
          <w:shd w:val="clear" w:color="auto" w:fill="FFFFFF"/>
        </w:rPr>
        <w:t xml:space="preserve">Юридические лица. </w:t>
      </w:r>
    </w:p>
    <w:p w:rsidR="00B97612" w:rsidRPr="00DB0380" w:rsidRDefault="00B97612" w:rsidP="00661C73">
      <w:pPr>
        <w:ind w:firstLine="567"/>
        <w:jc w:val="both"/>
        <w:rPr>
          <w:b/>
          <w:color w:val="000000"/>
          <w:sz w:val="28"/>
          <w:szCs w:val="28"/>
          <w:shd w:val="clear" w:color="auto" w:fill="FFFFFF"/>
        </w:rPr>
      </w:pPr>
      <w:r w:rsidRPr="00661C73">
        <w:rPr>
          <w:color w:val="000000"/>
          <w:sz w:val="28"/>
          <w:szCs w:val="28"/>
          <w:shd w:val="clear" w:color="auto" w:fill="FFFFFF"/>
        </w:rPr>
        <w:t xml:space="preserve">Понятие и признаки юридического лица. Общая и специальная правоспособность юридического лица. Наименование и место нахождения  юридического лица. Порядок и способы создания юридического лица: явочно - нормативный, разрешительный, распорядительный. Реорганизация юридического лица: понятие, способы, порядок. Ликвидация юридического лица: понятие, виды, стадии.  Классификация юридических  лиц в доктрине и на практике. </w:t>
      </w:r>
      <w:r w:rsidR="00661C73" w:rsidRPr="00661C73">
        <w:rPr>
          <w:color w:val="000000"/>
          <w:sz w:val="28"/>
          <w:szCs w:val="28"/>
          <w:shd w:val="clear" w:color="auto" w:fill="FFFFFF"/>
        </w:rPr>
        <w:t xml:space="preserve">Коммерческие организации: понятие, виды, сравнительная  характеристика. Хозяйственные товарищества. Характеристика полных товариществ и товариществ на вере (коммандитных товариществ). Хозяйственные общества. Характеристика общества с ограниченной ответственностью и акционерного общества (АО и ПАО). Производственные кооперативы. Унитарные предприятия, их виды. Унитарные предприятия на праве хозяйственного ведения и предприятия на праве оперативного управления. Некоммерческие организации: понятие, виды, сравнительная характеристика. Степень участия некоммерческих организаций в предпринимательской  деятельности. Потребительские кооперативы, сравнительная характеристика с производственными кооперативами. Общественные объединения. Формы общественных объединений. Иные некоммерческие организации. Ассоциации (союзы) юридически лиц. </w:t>
      </w:r>
    </w:p>
    <w:p w:rsidR="00B97612" w:rsidRPr="00DB0380" w:rsidRDefault="00B97612" w:rsidP="00B97612">
      <w:pPr>
        <w:ind w:firstLine="426"/>
        <w:jc w:val="both"/>
        <w:rPr>
          <w:b/>
          <w:sz w:val="28"/>
          <w:szCs w:val="28"/>
        </w:rPr>
      </w:pPr>
      <w:r w:rsidRPr="00DB0380">
        <w:rPr>
          <w:b/>
          <w:color w:val="000000"/>
          <w:sz w:val="28"/>
          <w:szCs w:val="28"/>
          <w:shd w:val="clear" w:color="auto" w:fill="FFFFFF"/>
        </w:rPr>
        <w:t>Тема 4</w:t>
      </w:r>
      <w:r w:rsidRPr="00DB0380">
        <w:rPr>
          <w:color w:val="000000"/>
          <w:sz w:val="28"/>
          <w:szCs w:val="28"/>
          <w:shd w:val="clear" w:color="auto" w:fill="FFFFFF"/>
        </w:rPr>
        <w:t xml:space="preserve">. </w:t>
      </w:r>
      <w:r w:rsidRPr="00DB0380">
        <w:rPr>
          <w:b/>
          <w:sz w:val="28"/>
          <w:szCs w:val="28"/>
        </w:rPr>
        <w:t>Объекты гражданских прав.</w:t>
      </w:r>
    </w:p>
    <w:p w:rsidR="00B97612" w:rsidRPr="00DB0380" w:rsidRDefault="00B97612" w:rsidP="00B97612">
      <w:pPr>
        <w:ind w:firstLine="426"/>
        <w:jc w:val="both"/>
        <w:rPr>
          <w:b/>
          <w:sz w:val="28"/>
          <w:szCs w:val="28"/>
        </w:rPr>
      </w:pPr>
      <w:r w:rsidRPr="00DB0380">
        <w:rPr>
          <w:color w:val="000000"/>
          <w:sz w:val="28"/>
          <w:szCs w:val="28"/>
          <w:shd w:val="clear" w:color="auto" w:fill="FFFFFF"/>
        </w:rPr>
        <w:t xml:space="preserve">Понятие и виды объектов гражданских  правоотношений. Классификация объектов гражданских прав по оборотоспособности. Вещи: понятие, признаки, классификация. Недвижимые и движимые вещи. Главная вещь и принадлежность. Сложные и простые </w:t>
      </w:r>
      <w:r w:rsidRPr="00DB0380">
        <w:rPr>
          <w:color w:val="000000"/>
          <w:sz w:val="28"/>
          <w:szCs w:val="28"/>
          <w:shd w:val="clear" w:color="auto" w:fill="FFFFFF"/>
        </w:rPr>
        <w:lastRenderedPageBreak/>
        <w:t xml:space="preserve">вещи. Делимые и неделимые вещи. Плоды, продукция и доходы. Иные виды вещей. Предприятие как имущественный комплекс. Едины недвижимый комплекс как объект недвижимости. Деньги и ценные бумаги как объекты гражданских правоотношений.  Результаты работы и оказание услуги как объекты гражданских правоотношений. Цифровые права как объекты гражданских правоотношений: понятие, виды и особенности передачи прав. Нематериальные блага как объекты гражданских правоотношений: понятие и виды. Результаты интеллектуальной деятельности и приравненные к ним средства индивидуализации (интеллектуальная собственность): понятие, объекты интеллектуальной собственности, субъекты интеллектуальной собственности.  </w:t>
      </w:r>
    </w:p>
    <w:p w:rsidR="00B97612" w:rsidRPr="00DB0380" w:rsidRDefault="00B97612" w:rsidP="00B97612">
      <w:pPr>
        <w:ind w:firstLine="426"/>
        <w:jc w:val="both"/>
        <w:rPr>
          <w:b/>
          <w:bCs/>
          <w:color w:val="000000"/>
          <w:sz w:val="28"/>
          <w:szCs w:val="28"/>
        </w:rPr>
      </w:pPr>
      <w:r w:rsidRPr="00DB0380">
        <w:rPr>
          <w:b/>
          <w:sz w:val="28"/>
          <w:szCs w:val="28"/>
        </w:rPr>
        <w:t>Тема 5.</w:t>
      </w:r>
      <w:r w:rsidRPr="00DB0380">
        <w:rPr>
          <w:sz w:val="28"/>
          <w:szCs w:val="28"/>
        </w:rPr>
        <w:t xml:space="preserve"> </w:t>
      </w:r>
      <w:r w:rsidRPr="00DB0380">
        <w:rPr>
          <w:b/>
          <w:bCs/>
          <w:color w:val="000000"/>
          <w:sz w:val="28"/>
          <w:szCs w:val="28"/>
        </w:rPr>
        <w:t>Представительство. Доверенность.</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Понятие и значение института представительства. Полномочие представителя. Заключение сделки с превышением полномочий: правовые последствия. Виды представительства. Особенности коммерческого представительства. Представительство без полномочий и его последствия. Доверенность: понятие, содержание, форма. Виды доверенности. Условия действительности доверенности. Передоверие. Прекращение доверенности и его правовые последствия.</w:t>
      </w:r>
    </w:p>
    <w:p w:rsidR="00B97612" w:rsidRPr="00DB0380" w:rsidRDefault="00B97612" w:rsidP="00B97612">
      <w:pPr>
        <w:ind w:firstLine="426"/>
        <w:jc w:val="both"/>
        <w:rPr>
          <w:b/>
          <w:sz w:val="28"/>
          <w:szCs w:val="28"/>
        </w:rPr>
      </w:pPr>
      <w:r w:rsidRPr="00DB0380">
        <w:rPr>
          <w:b/>
          <w:sz w:val="28"/>
          <w:szCs w:val="28"/>
        </w:rPr>
        <w:t>Тема 6.</w:t>
      </w:r>
      <w:r w:rsidRPr="00DB0380">
        <w:rPr>
          <w:sz w:val="28"/>
          <w:szCs w:val="28"/>
        </w:rPr>
        <w:t xml:space="preserve"> </w:t>
      </w:r>
      <w:r w:rsidRPr="00DB0380">
        <w:rPr>
          <w:b/>
          <w:bCs/>
          <w:sz w:val="28"/>
          <w:szCs w:val="28"/>
        </w:rPr>
        <w:t>Сделки.</w:t>
      </w:r>
    </w:p>
    <w:p w:rsidR="00B97612" w:rsidRPr="00DB0380" w:rsidRDefault="00B97612" w:rsidP="00B97612">
      <w:pPr>
        <w:ind w:firstLine="426"/>
        <w:jc w:val="both"/>
        <w:rPr>
          <w:color w:val="000000"/>
          <w:sz w:val="28"/>
          <w:szCs w:val="28"/>
          <w:shd w:val="clear" w:color="auto" w:fill="FFFFFF"/>
        </w:rPr>
      </w:pPr>
      <w:r w:rsidRPr="00DB0380">
        <w:rPr>
          <w:sz w:val="28"/>
          <w:szCs w:val="28"/>
        </w:rPr>
        <w:t xml:space="preserve">Понятие, признаки и виды сделок. Условия действительности сделок. Форма сделки и последствия ее несоблюдения. </w:t>
      </w:r>
      <w:r w:rsidRPr="00DB0380">
        <w:rPr>
          <w:color w:val="000000"/>
          <w:sz w:val="28"/>
          <w:szCs w:val="28"/>
          <w:shd w:val="clear" w:color="auto" w:fill="FFFFFF"/>
        </w:rPr>
        <w:t>Понятие недействительности  сделок. Оспоримые  и  ничтожные  сделки. Недействительность части сделки. Основания недействительности сделок. Виды ничтожных сделок. Виды оспоримых сделок.  Последствия недействительности сделок.</w:t>
      </w:r>
    </w:p>
    <w:p w:rsidR="00B97612" w:rsidRPr="00DB0380" w:rsidRDefault="00B97612" w:rsidP="00B97612">
      <w:pPr>
        <w:ind w:firstLine="426"/>
        <w:jc w:val="both"/>
        <w:rPr>
          <w:sz w:val="28"/>
          <w:szCs w:val="28"/>
        </w:rPr>
      </w:pPr>
      <w:r w:rsidRPr="00DB0380">
        <w:rPr>
          <w:b/>
          <w:sz w:val="28"/>
          <w:szCs w:val="28"/>
        </w:rPr>
        <w:t>Тема 7.</w:t>
      </w:r>
      <w:r w:rsidRPr="00DB0380">
        <w:rPr>
          <w:sz w:val="28"/>
          <w:szCs w:val="28"/>
        </w:rPr>
        <w:t xml:space="preserve"> </w:t>
      </w:r>
      <w:r w:rsidRPr="00DB0380">
        <w:rPr>
          <w:b/>
          <w:bCs/>
          <w:color w:val="000000"/>
          <w:sz w:val="28"/>
          <w:szCs w:val="28"/>
        </w:rPr>
        <w:t>Сроки. Исковая давность.</w:t>
      </w:r>
    </w:p>
    <w:p w:rsidR="00B97612" w:rsidRPr="00DB0380" w:rsidRDefault="00B97612" w:rsidP="00B97612">
      <w:pPr>
        <w:ind w:firstLine="426"/>
        <w:jc w:val="both"/>
        <w:rPr>
          <w:b/>
          <w:sz w:val="28"/>
          <w:szCs w:val="28"/>
        </w:rPr>
      </w:pPr>
      <w:r w:rsidRPr="00DB0380">
        <w:rPr>
          <w:color w:val="000000"/>
          <w:sz w:val="28"/>
          <w:szCs w:val="28"/>
          <w:shd w:val="clear" w:color="auto" w:fill="FFFFFF"/>
        </w:rPr>
        <w:t xml:space="preserve">Сроки в гражданском праве: понятие и значение. Виды  сроков, их классификация. Исчисление сроков в гражданском праве. Начало и окончание течения срока. </w:t>
      </w:r>
      <w:r w:rsidRPr="00DB0380">
        <w:rPr>
          <w:sz w:val="28"/>
          <w:szCs w:val="28"/>
        </w:rPr>
        <w:t>Понятие и значение исковой давности. Виды сроков исковой давности: общий и специальные сроки исковой давности. Начало течения срока исковой давности. Последствия истечения срока исковой давности. Случаи, условия и порядок приостановление течения  срока  исковой  давности. Основания для перерыва течения срока исковой давности. Восстановление срока исковой  давности. Требования,  на  которые  исковая  давность не распространяется.</w:t>
      </w:r>
    </w:p>
    <w:p w:rsidR="00B97612" w:rsidRPr="00DB0380" w:rsidRDefault="00B97612" w:rsidP="00B97612">
      <w:pPr>
        <w:ind w:firstLine="426"/>
        <w:jc w:val="both"/>
        <w:rPr>
          <w:b/>
          <w:sz w:val="28"/>
          <w:szCs w:val="28"/>
        </w:rPr>
      </w:pPr>
      <w:r w:rsidRPr="00DB0380">
        <w:rPr>
          <w:b/>
          <w:sz w:val="28"/>
          <w:szCs w:val="28"/>
        </w:rPr>
        <w:t xml:space="preserve">Тема 8. </w:t>
      </w:r>
      <w:r w:rsidRPr="00DB0380">
        <w:rPr>
          <w:b/>
          <w:bCs/>
          <w:color w:val="000000"/>
          <w:sz w:val="28"/>
          <w:szCs w:val="28"/>
        </w:rPr>
        <w:t>Право собственности в системе вещных прав. Приобретение и прекращение права собственности.</w:t>
      </w:r>
    </w:p>
    <w:p w:rsidR="00B97612" w:rsidRPr="00DB0380" w:rsidRDefault="00B97612" w:rsidP="00661C73">
      <w:pPr>
        <w:ind w:firstLine="426"/>
        <w:jc w:val="both"/>
        <w:rPr>
          <w:color w:val="000000"/>
          <w:sz w:val="28"/>
          <w:szCs w:val="28"/>
          <w:shd w:val="clear" w:color="auto" w:fill="FFFFFF"/>
        </w:rPr>
      </w:pPr>
      <w:r w:rsidRPr="00DB0380">
        <w:rPr>
          <w:color w:val="000000"/>
          <w:sz w:val="28"/>
          <w:szCs w:val="28"/>
          <w:shd w:val="clear" w:color="auto" w:fill="FFFFFF"/>
        </w:rPr>
        <w:t xml:space="preserve">Право собственности как вещное право. Содержание права собственности. Содержание правомочий собственника. Риск случайной гибели и бремя содержания  имущества. Право собственности  граждан. Право собственности  юридических  лиц: понятие и содержание. Право государственной и муниципальной собственности: понятие, содержание, субъекты, объекты. </w:t>
      </w:r>
    </w:p>
    <w:p w:rsidR="00661C73" w:rsidRDefault="00B97612" w:rsidP="00661C73">
      <w:pPr>
        <w:ind w:firstLine="426"/>
        <w:jc w:val="both"/>
        <w:rPr>
          <w:sz w:val="28"/>
        </w:rPr>
      </w:pPr>
      <w:r w:rsidRPr="00DB0380">
        <w:rPr>
          <w:sz w:val="28"/>
          <w:szCs w:val="28"/>
        </w:rPr>
        <w:t xml:space="preserve">Понятие и признаки первоначальных и производных способов приобретения права собственности, критерии их разграничения. </w:t>
      </w:r>
      <w:r w:rsidR="00661C73">
        <w:rPr>
          <w:sz w:val="28"/>
        </w:rPr>
        <w:t xml:space="preserve">Возникновение права собственности на вновь создаваемое недвижимое имущество. Переработка. Обращение в собственность общедоступных для сбора вещей. Самовольная постройка: признаки самовольной постройки, условия приобретение права собственности на самовольную постройку. </w:t>
      </w:r>
      <w:r w:rsidR="00661C73">
        <w:rPr>
          <w:sz w:val="28"/>
        </w:rPr>
        <w:lastRenderedPageBreak/>
        <w:t xml:space="preserve">Особенности гражданско-правового режима бесхозяйных вещей. Понятие и значение приобретательной давности, условия возникновения права собственности в силу приобретательной давности. Клад, его понятие, особенности возникновения права собственности на клад. Находка: понятие, особенности, порядок приобретения права собственности на находку. Возмещение расходов, связанных с хранением находки и выплата вознаграждения нашедшему. Отличие находки от брошенных вещей. Безнадзорные животные, особенности приобретения права собственности на безнадзорный и пригульный скот. Возмещение расходов на содержание безнадзорных животных. Случаи возврата безнадзорных животных прежнему собственнику. </w:t>
      </w:r>
    </w:p>
    <w:p w:rsidR="00661C73" w:rsidRDefault="00B97612" w:rsidP="00661C73">
      <w:pPr>
        <w:ind w:firstLine="426"/>
        <w:jc w:val="both"/>
        <w:rPr>
          <w:sz w:val="28"/>
        </w:rPr>
      </w:pPr>
      <w:r w:rsidRPr="00DB0380">
        <w:rPr>
          <w:sz w:val="28"/>
          <w:szCs w:val="28"/>
        </w:rPr>
        <w:t xml:space="preserve">Основания прекращения права собственности: случаи возмездного и безвозмездного изъятия имущества у собственника. </w:t>
      </w:r>
      <w:r w:rsidR="00661C73">
        <w:rPr>
          <w:sz w:val="28"/>
        </w:rPr>
        <w:t>Обращение взыскания на имущество по обязательства, отчуждение имущества, которое в силу закона не может принадлежать данному лицу, отчуждение недвижимого имущества в связи с изъятием участка, выкуп бесхозяйственных культурных ценностей, домашних животных, реквизиция, конфискация. Добровольный отказ от права собственности. Момент возникновения права собственности у приобретателя имущества по договору. Выкуп земельного участка для государственных и муниципальных нужд, права собственника земельного участка, выкупаемого для государственных или муниципальных нужд, порядок определения выкупной цены земельного участка. Изъятие земельного участка для государственных или муниципальных нужд, условии и порядок его изъятия. Прекращение права собственности на бесхозяйственно содержимое жилое помещение.</w:t>
      </w:r>
    </w:p>
    <w:p w:rsidR="00B97612" w:rsidRPr="00DB0380" w:rsidRDefault="00B97612" w:rsidP="00B97612">
      <w:pPr>
        <w:ind w:firstLine="426"/>
        <w:jc w:val="both"/>
        <w:rPr>
          <w:b/>
          <w:sz w:val="28"/>
          <w:szCs w:val="28"/>
        </w:rPr>
      </w:pPr>
      <w:r w:rsidRPr="00DB0380">
        <w:rPr>
          <w:b/>
          <w:sz w:val="28"/>
          <w:szCs w:val="28"/>
        </w:rPr>
        <w:t xml:space="preserve">Тема 9. Общая собственность. </w:t>
      </w:r>
    </w:p>
    <w:p w:rsidR="00B97612" w:rsidRPr="00DB0380" w:rsidRDefault="00B97612" w:rsidP="00B97612">
      <w:pPr>
        <w:ind w:firstLine="426"/>
        <w:jc w:val="both"/>
        <w:rPr>
          <w:sz w:val="28"/>
          <w:szCs w:val="28"/>
        </w:rPr>
      </w:pPr>
      <w:r w:rsidRPr="00DB0380">
        <w:rPr>
          <w:sz w:val="28"/>
          <w:szCs w:val="28"/>
        </w:rPr>
        <w:t>Право общей собственности: понятие, правовая характеристика. Право долевой собственности: понятие и содержание. Особенности возникновения и осуществления права долевой собственности. Владение, пользование и распоряжение имуществом, находящимся в долевой собственности. Раздел имущества, находящегося в долевой собственности и выделение из него доли. Преимущественное право покупки. Прекращение права долевой собственности. Право совместной собственности: понятие и содержание. Виды совместной собственности. Законный и договорный режим имущества супругов. Особенности осуществления и прекращения права совместной собственности супругов. Ответственность по долгам каждого из супругов, случаи допустимости обращения взыскания на общее имущество. Право совместной собственности крестьянского (фермерского) хозяйства: понятие, основание возникновения. Особенности осуществления и прекращения  права  совместной  собственности  крестьянского (фермерского) хозяйства.</w:t>
      </w:r>
    </w:p>
    <w:p w:rsidR="00B97612" w:rsidRPr="00DB0380" w:rsidRDefault="00B97612" w:rsidP="00B97612">
      <w:pPr>
        <w:ind w:firstLine="426"/>
        <w:jc w:val="both"/>
        <w:rPr>
          <w:b/>
          <w:sz w:val="28"/>
          <w:szCs w:val="28"/>
        </w:rPr>
      </w:pPr>
      <w:r w:rsidRPr="00DB0380">
        <w:rPr>
          <w:b/>
          <w:sz w:val="28"/>
          <w:szCs w:val="28"/>
        </w:rPr>
        <w:t xml:space="preserve">Тема 10. </w:t>
      </w:r>
      <w:r w:rsidRPr="00DB0380">
        <w:rPr>
          <w:b/>
          <w:bCs/>
          <w:color w:val="000000"/>
          <w:sz w:val="28"/>
          <w:szCs w:val="28"/>
        </w:rPr>
        <w:t>Ограниченные вещные права.</w:t>
      </w:r>
    </w:p>
    <w:p w:rsidR="00B97612" w:rsidRPr="00DB0380" w:rsidRDefault="00B97612" w:rsidP="00B97612">
      <w:pPr>
        <w:ind w:firstLine="426"/>
        <w:jc w:val="both"/>
        <w:rPr>
          <w:sz w:val="28"/>
          <w:szCs w:val="28"/>
        </w:rPr>
      </w:pPr>
      <w:r w:rsidRPr="00DB0380">
        <w:rPr>
          <w:sz w:val="28"/>
          <w:szCs w:val="28"/>
        </w:rPr>
        <w:t xml:space="preserve">Понятие ограниченных вещных прав. Виды ограниченных вещных прав. Приобретение и прекращение права хозяйственного ведения и права оперативного управления. Права на землю лиц, не являющихся собственниками земельных участков. Право пожизненного наследуемого владения земельным участком: основания приобретения, порядок осуществления владения, пользования и распоряжения земельным участком на праве пожизненного наследуемого владения. Право постоянного (бессрочного) пользования земельным участком: основания приобретения, особенности владения и пользование землей на праве постоянного (бессрочного) </w:t>
      </w:r>
      <w:r w:rsidRPr="00DB0380">
        <w:rPr>
          <w:sz w:val="28"/>
          <w:szCs w:val="28"/>
        </w:rPr>
        <w:lastRenderedPageBreak/>
        <w:t xml:space="preserve">пользования. Право ограниченного пользования земельным участком собственником недвижимости, построенной на этом земельном участке. Право ограниченного пользования чужим земельным участком (сервитут). </w:t>
      </w:r>
    </w:p>
    <w:p w:rsidR="00B97612" w:rsidRPr="00DB0380" w:rsidRDefault="00B97612" w:rsidP="00B97612">
      <w:pPr>
        <w:ind w:firstLine="426"/>
        <w:jc w:val="both"/>
        <w:rPr>
          <w:b/>
          <w:sz w:val="28"/>
          <w:szCs w:val="28"/>
        </w:rPr>
      </w:pPr>
      <w:r w:rsidRPr="00DB0380">
        <w:rPr>
          <w:b/>
          <w:sz w:val="28"/>
          <w:szCs w:val="28"/>
        </w:rPr>
        <w:t xml:space="preserve">Тема 11. </w:t>
      </w:r>
      <w:r w:rsidRPr="00DB0380">
        <w:rPr>
          <w:b/>
          <w:bCs/>
          <w:color w:val="000000"/>
          <w:sz w:val="28"/>
          <w:szCs w:val="28"/>
        </w:rPr>
        <w:t>Вещно-правовые способы защиты прав.</w:t>
      </w:r>
    </w:p>
    <w:p w:rsidR="00B97612" w:rsidRPr="00DB0380" w:rsidRDefault="00B97612" w:rsidP="00B97612">
      <w:pPr>
        <w:ind w:firstLine="426"/>
        <w:jc w:val="both"/>
        <w:rPr>
          <w:b/>
          <w:sz w:val="28"/>
          <w:szCs w:val="28"/>
        </w:rPr>
      </w:pPr>
      <w:r w:rsidRPr="00DB0380">
        <w:rPr>
          <w:color w:val="000000"/>
          <w:sz w:val="28"/>
          <w:szCs w:val="28"/>
          <w:shd w:val="clear" w:color="auto" w:fill="FFFFFF"/>
        </w:rPr>
        <w:t>Понятие и виды гражданско-правовых способов защиты права собственности. Виды вещно – правовых способов защиты. Виндикационный иск: понятие, виды, субъекты, объекты. Условия удовлетворения виндикационного иска. Негаторный иск: понятие, субъекты, объекты требований. ащита прав владельца, не являющегося собственником.</w:t>
      </w:r>
    </w:p>
    <w:p w:rsidR="00B97612" w:rsidRPr="00DB0380" w:rsidRDefault="00B97612" w:rsidP="00B97612">
      <w:pPr>
        <w:ind w:firstLine="426"/>
        <w:jc w:val="both"/>
        <w:rPr>
          <w:bCs/>
          <w:color w:val="000000"/>
          <w:sz w:val="28"/>
          <w:szCs w:val="28"/>
        </w:rPr>
      </w:pPr>
      <w:r w:rsidRPr="00DB0380">
        <w:rPr>
          <w:b/>
          <w:sz w:val="28"/>
          <w:szCs w:val="28"/>
        </w:rPr>
        <w:t xml:space="preserve">Тема 12. </w:t>
      </w:r>
      <w:r w:rsidRPr="00DB0380">
        <w:rPr>
          <w:b/>
          <w:bCs/>
          <w:color w:val="000000"/>
          <w:sz w:val="28"/>
          <w:szCs w:val="28"/>
        </w:rPr>
        <w:t>Понятие, виды и основания возникновения обязательств.</w:t>
      </w:r>
      <w:r w:rsidRPr="00DB0380">
        <w:rPr>
          <w:bCs/>
          <w:color w:val="000000"/>
          <w:sz w:val="28"/>
          <w:szCs w:val="28"/>
        </w:rPr>
        <w:t xml:space="preserve"> </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Понятие обязательства и основания его возникновения. Основные виды обязательств: долевые, солидарные, в пользу третьего лица и другие.  Стороны обязательства. Особенности обязательств по осуществлению предпринимательской деятельности. Обязательства с множественностью лиц. Обязательства с участием третьих лиц. Факультативные и альтернативные обязательства.</w:t>
      </w:r>
    </w:p>
    <w:p w:rsidR="00B97612" w:rsidRPr="00DB0380" w:rsidRDefault="00B97612" w:rsidP="00B97612">
      <w:pPr>
        <w:ind w:firstLine="426"/>
        <w:jc w:val="both"/>
        <w:rPr>
          <w:b/>
          <w:sz w:val="28"/>
          <w:szCs w:val="28"/>
        </w:rPr>
      </w:pPr>
      <w:r w:rsidRPr="00DB0380">
        <w:rPr>
          <w:b/>
          <w:sz w:val="28"/>
          <w:szCs w:val="28"/>
        </w:rPr>
        <w:t xml:space="preserve">Тема 13. Исполнение обязательств. </w:t>
      </w:r>
    </w:p>
    <w:p w:rsidR="00B97612" w:rsidRPr="00DB0380" w:rsidRDefault="00B97612" w:rsidP="00B97612">
      <w:pPr>
        <w:ind w:firstLine="426"/>
        <w:jc w:val="both"/>
        <w:rPr>
          <w:sz w:val="28"/>
          <w:szCs w:val="28"/>
        </w:rPr>
      </w:pPr>
      <w:r w:rsidRPr="00DB0380">
        <w:rPr>
          <w:sz w:val="28"/>
          <w:szCs w:val="28"/>
        </w:rPr>
        <w:t>Исполнение обязательств: понятие, принципы и способы. Исполнение обязательства надлежащим способом. Исполнение обязательства надлежащему субъекту. Исполнение обязательства в надлежащий срок. Исполнение обязательства в надлежащем месте. Исполнение обязательства надлежащим предметом. Очередность погашения требований по обязательству. Встречное исполнение обязательств.</w:t>
      </w:r>
    </w:p>
    <w:p w:rsidR="00B97612" w:rsidRPr="00DB0380" w:rsidRDefault="00B97612" w:rsidP="00B97612">
      <w:pPr>
        <w:ind w:firstLine="426"/>
        <w:jc w:val="both"/>
        <w:rPr>
          <w:b/>
          <w:sz w:val="28"/>
          <w:szCs w:val="28"/>
        </w:rPr>
      </w:pPr>
      <w:r w:rsidRPr="00DB0380">
        <w:rPr>
          <w:b/>
          <w:sz w:val="28"/>
          <w:szCs w:val="28"/>
        </w:rPr>
        <w:t>Тема 14. Перемена лиц в обязательстве.</w:t>
      </w:r>
    </w:p>
    <w:p w:rsidR="00B97612" w:rsidRPr="00DB0380" w:rsidRDefault="00B97612" w:rsidP="00B97612">
      <w:pPr>
        <w:ind w:firstLine="426"/>
        <w:jc w:val="both"/>
        <w:rPr>
          <w:sz w:val="28"/>
          <w:szCs w:val="28"/>
        </w:rPr>
      </w:pPr>
      <w:r w:rsidRPr="00DB0380">
        <w:rPr>
          <w:sz w:val="28"/>
          <w:szCs w:val="28"/>
        </w:rPr>
        <w:t>Понятие перемены лиц в обязательстве и виды. Условия уступки требования. Форма уступки требования. Основания и порядок перехода прав кредитора к другому лицу. Ответственность кредитора, уступившего требование. Перевод долга. Условие и форма перевода долга. Передача договора.</w:t>
      </w:r>
    </w:p>
    <w:p w:rsidR="00B97612" w:rsidRPr="00DB0380" w:rsidRDefault="00B97612" w:rsidP="00B97612">
      <w:pPr>
        <w:ind w:firstLine="426"/>
        <w:jc w:val="both"/>
        <w:rPr>
          <w:b/>
          <w:sz w:val="28"/>
          <w:szCs w:val="28"/>
        </w:rPr>
      </w:pPr>
      <w:r w:rsidRPr="00DB0380">
        <w:rPr>
          <w:b/>
          <w:sz w:val="28"/>
          <w:szCs w:val="28"/>
        </w:rPr>
        <w:t xml:space="preserve">Тема15. Способы обеспечения исполнения обязательства.  </w:t>
      </w:r>
    </w:p>
    <w:p w:rsidR="00B97612" w:rsidRPr="00DB0380" w:rsidRDefault="00B97612" w:rsidP="00B97612">
      <w:pPr>
        <w:ind w:firstLine="426"/>
        <w:jc w:val="both"/>
        <w:rPr>
          <w:sz w:val="28"/>
          <w:szCs w:val="28"/>
        </w:rPr>
      </w:pPr>
      <w:r w:rsidRPr="00DB0380">
        <w:rPr>
          <w:sz w:val="28"/>
          <w:szCs w:val="28"/>
        </w:rPr>
        <w:t>Понятие и виды способов обеспечения исполнения обязательств.</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Неустойка: понятие и виды. Судебная неустойка.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Залог: понятие, виды и основание возникновения. Форма договора о залоге. Содержание договора о залоге. Обращение взыскания на заложенное имущество. Отдельные виды залога. Прекращение залога.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Удержание: понятие и  основание. Удовлетворения требований за счет удерживаемого имущества. Отличие удержания от залога.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Поручительство: понятие и виды. Договор поручительства: определение, форма. Содержание поручительства. Прекращение поручительства.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Независимая гарантия. Стороны независимой гарантии, их права и обязанности. Прекращение независимой гарантии.</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Задаток. Форма соглашения о задатке. Отличие задатка от аванса. Последствия прекращения и неисполнения обязательства, обеспеченного задатком.</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Обеспечительный платеж.</w:t>
      </w:r>
    </w:p>
    <w:p w:rsidR="00B97612" w:rsidRPr="00DB0380" w:rsidRDefault="00B97612" w:rsidP="00B97612">
      <w:pPr>
        <w:ind w:firstLine="426"/>
        <w:jc w:val="both"/>
        <w:rPr>
          <w:b/>
          <w:color w:val="000000"/>
          <w:sz w:val="28"/>
          <w:szCs w:val="28"/>
          <w:shd w:val="clear" w:color="auto" w:fill="FFFFFF"/>
        </w:rPr>
      </w:pPr>
      <w:r w:rsidRPr="00DB0380">
        <w:rPr>
          <w:b/>
          <w:sz w:val="28"/>
          <w:szCs w:val="28"/>
        </w:rPr>
        <w:t xml:space="preserve">Тема 16. </w:t>
      </w:r>
      <w:r w:rsidRPr="00DB0380">
        <w:rPr>
          <w:b/>
          <w:bCs/>
          <w:color w:val="000000"/>
          <w:sz w:val="28"/>
          <w:szCs w:val="28"/>
        </w:rPr>
        <w:t>Прекращение обязательств и ответственность за нарушение обязательств.</w:t>
      </w:r>
    </w:p>
    <w:p w:rsidR="00B97612" w:rsidRPr="00DB0380" w:rsidRDefault="00B97612" w:rsidP="00B97612">
      <w:pPr>
        <w:ind w:firstLine="426"/>
        <w:jc w:val="both"/>
        <w:rPr>
          <w:sz w:val="28"/>
          <w:szCs w:val="28"/>
        </w:rPr>
      </w:pPr>
      <w:r w:rsidRPr="00DB0380">
        <w:rPr>
          <w:sz w:val="28"/>
          <w:szCs w:val="28"/>
        </w:rPr>
        <w:t xml:space="preserve">Основания прекращения обязательств. Прекращение обязательства по воле сторон и независимо от воли сторон. Прекращение обязательства его исполнением. Отступное: </w:t>
      </w:r>
      <w:r w:rsidRPr="00DB0380">
        <w:rPr>
          <w:sz w:val="28"/>
          <w:szCs w:val="28"/>
        </w:rPr>
        <w:lastRenderedPageBreak/>
        <w:t>понятие, признаки. Прекращение обязательства зачетом: понятие, признаки, случаи недопустимости зачета, зачет при уступке требования. Прекращение обязательства совпадением должника и кредитора в одном лице. Новация: понятие, признаки. Прощение долга: основания, условия. Прекращение обязательства невозможностью исполнения. Прекращение обязательства на основании акта государственного органа. Прекращение обязательства смертью гражданина, прекращение обязательства ликвидацией юридического лица.</w:t>
      </w:r>
    </w:p>
    <w:p w:rsidR="00B97612" w:rsidRPr="00DB0380" w:rsidRDefault="00B97612" w:rsidP="00B97612">
      <w:pPr>
        <w:autoSpaceDE w:val="0"/>
        <w:autoSpaceDN w:val="0"/>
        <w:adjustRightInd w:val="0"/>
        <w:ind w:firstLine="426"/>
        <w:jc w:val="both"/>
        <w:rPr>
          <w:sz w:val="28"/>
          <w:szCs w:val="28"/>
        </w:rPr>
      </w:pPr>
      <w:r w:rsidRPr="00DB0380">
        <w:rPr>
          <w:sz w:val="28"/>
          <w:szCs w:val="28"/>
        </w:rPr>
        <w:t xml:space="preserve">Гражданско-правовая ответственность как способ защиты гражданских прав. Особенности гражданско-правовой ответственности. Принципы,  функции и виды ответственности. Основания ответственности за нарушение обязательства. Понятие убытков: реальный ущерб и упущенная выгода. Ограниченная ответственность. Соотношение убытков и неустойки. </w:t>
      </w:r>
    </w:p>
    <w:p w:rsidR="00B97612" w:rsidRPr="00DB0380" w:rsidRDefault="00B97612" w:rsidP="00B97612">
      <w:pPr>
        <w:ind w:firstLine="426"/>
        <w:jc w:val="both"/>
        <w:rPr>
          <w:b/>
          <w:sz w:val="28"/>
          <w:szCs w:val="28"/>
        </w:rPr>
      </w:pPr>
      <w:r w:rsidRPr="00DB0380">
        <w:rPr>
          <w:b/>
          <w:sz w:val="28"/>
          <w:szCs w:val="28"/>
        </w:rPr>
        <w:t xml:space="preserve">Тема 17. </w:t>
      </w:r>
      <w:r w:rsidRPr="00DB0380">
        <w:rPr>
          <w:b/>
          <w:bCs/>
          <w:color w:val="000000"/>
          <w:sz w:val="28"/>
          <w:szCs w:val="28"/>
        </w:rPr>
        <w:t>Понятие, виды и содержание гражданско-правовых договоров. Специальные договорные конструкции.</w:t>
      </w:r>
    </w:p>
    <w:p w:rsidR="00B97612" w:rsidRPr="00DB0380" w:rsidRDefault="00B97612" w:rsidP="00B97612">
      <w:pPr>
        <w:ind w:firstLine="426"/>
        <w:jc w:val="both"/>
        <w:rPr>
          <w:sz w:val="28"/>
          <w:szCs w:val="28"/>
        </w:rPr>
      </w:pPr>
      <w:r w:rsidRPr="00DB0380">
        <w:rPr>
          <w:color w:val="000000"/>
          <w:sz w:val="28"/>
          <w:szCs w:val="28"/>
          <w:shd w:val="clear" w:color="auto" w:fill="FFFFFF"/>
        </w:rPr>
        <w:t>Понятие гражданско-правового договора и его правовое и экономическое значение. Принцип свободы  договора. Условия действительности договора. Виды договоров и их классификация. Публичный договор. Договор присоединения. Предварительный договор. Договор в пользу третьего лица. Толкование договора: критерий воли и критерий волеизъявления. Опцион и опционный договор. Абонентский договор. Рамочный договор.</w:t>
      </w:r>
    </w:p>
    <w:p w:rsidR="00B97612" w:rsidRPr="00DB0380" w:rsidRDefault="00B97612" w:rsidP="00B97612">
      <w:pPr>
        <w:ind w:firstLine="426"/>
        <w:jc w:val="both"/>
        <w:rPr>
          <w:b/>
          <w:sz w:val="28"/>
          <w:szCs w:val="28"/>
        </w:rPr>
      </w:pPr>
      <w:r w:rsidRPr="00DB0380">
        <w:rPr>
          <w:b/>
          <w:sz w:val="28"/>
          <w:szCs w:val="28"/>
        </w:rPr>
        <w:t xml:space="preserve">Тема 18. </w:t>
      </w:r>
      <w:r w:rsidRPr="00DB0380">
        <w:rPr>
          <w:b/>
          <w:bCs/>
          <w:color w:val="000000"/>
          <w:sz w:val="28"/>
          <w:szCs w:val="28"/>
        </w:rPr>
        <w:t>Заключение, изменение и прекращение договора.</w:t>
      </w:r>
    </w:p>
    <w:p w:rsidR="00B97612" w:rsidRPr="00DB0380" w:rsidRDefault="00B97612" w:rsidP="00B97612">
      <w:pPr>
        <w:ind w:firstLine="426"/>
        <w:jc w:val="both"/>
        <w:rPr>
          <w:color w:val="000000"/>
          <w:sz w:val="28"/>
          <w:szCs w:val="28"/>
          <w:shd w:val="clear" w:color="auto" w:fill="FFFFFF"/>
        </w:rPr>
      </w:pPr>
      <w:r w:rsidRPr="00DB0380">
        <w:rPr>
          <w:color w:val="000000"/>
          <w:sz w:val="28"/>
          <w:szCs w:val="28"/>
          <w:shd w:val="clear" w:color="auto" w:fill="FFFFFF"/>
        </w:rPr>
        <w:t xml:space="preserve">Порядок заключения договора, основные стадии его заключения. Оферта и акцепт: понятие и признаки. Приглашение делать оферты, отличие от оферты. Публичная оферта. Основания для заключения договора в обязательном порядке. Заключение договора на торгах. Аукцион и конкурс. Организация и порядок проведения торгов. Изменение и расторжение договора:  основание, порядок  и  последствия. Существенное нарушение  договора и существенное изменение обстоятельств как основания изменения и расторжения договора. Изменение и расторжение договора в одностороннем порядке. </w:t>
      </w:r>
    </w:p>
    <w:p w:rsidR="00E322B7" w:rsidRPr="002A69BB" w:rsidRDefault="00E322B7" w:rsidP="00E322B7">
      <w:pPr>
        <w:ind w:firstLine="567"/>
        <w:jc w:val="both"/>
        <w:rPr>
          <w:color w:val="000000"/>
          <w:sz w:val="28"/>
          <w:szCs w:val="28"/>
          <w:shd w:val="clear" w:color="auto" w:fill="FFFFFF"/>
        </w:rPr>
      </w:pPr>
    </w:p>
    <w:p w:rsidR="00B97612" w:rsidRDefault="00B97612" w:rsidP="00B97612">
      <w:pPr>
        <w:ind w:firstLine="709"/>
        <w:jc w:val="both"/>
        <w:rPr>
          <w:b/>
          <w:sz w:val="28"/>
          <w:szCs w:val="28"/>
        </w:rPr>
      </w:pPr>
      <w:r>
        <w:rPr>
          <w:b/>
          <w:sz w:val="28"/>
          <w:szCs w:val="28"/>
        </w:rPr>
        <w:t>5.2. Учебно-</w:t>
      </w:r>
      <w:r w:rsidRPr="005532E3">
        <w:rPr>
          <w:b/>
          <w:sz w:val="28"/>
          <w:szCs w:val="28"/>
        </w:rPr>
        <w:t>тематический план</w:t>
      </w:r>
    </w:p>
    <w:p w:rsidR="00B97612" w:rsidRDefault="00B97612" w:rsidP="00B97612">
      <w:pPr>
        <w:ind w:firstLine="709"/>
        <w:jc w:val="both"/>
        <w:rPr>
          <w:b/>
          <w:sz w:val="28"/>
          <w:szCs w:val="28"/>
        </w:rPr>
      </w:pPr>
    </w:p>
    <w:tbl>
      <w:tblPr>
        <w:tblW w:w="111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9"/>
        <w:gridCol w:w="850"/>
        <w:gridCol w:w="993"/>
        <w:gridCol w:w="992"/>
        <w:gridCol w:w="1559"/>
        <w:gridCol w:w="1276"/>
        <w:gridCol w:w="2693"/>
      </w:tblGrid>
      <w:tr w:rsidR="00B97612" w:rsidRPr="00F83A80" w:rsidTr="00540C8C">
        <w:trPr>
          <w:trHeight w:val="335"/>
        </w:trPr>
        <w:tc>
          <w:tcPr>
            <w:tcW w:w="567" w:type="dxa"/>
            <w:vMerge w:val="restart"/>
            <w:shd w:val="clear" w:color="auto" w:fill="auto"/>
            <w:vAlign w:val="center"/>
          </w:tcPr>
          <w:p w:rsidR="00B97612" w:rsidRPr="005E0385" w:rsidRDefault="00B97612" w:rsidP="00B97612">
            <w:pPr>
              <w:suppressAutoHyphens/>
              <w:spacing w:line="260" w:lineRule="exact"/>
              <w:jc w:val="center"/>
              <w:rPr>
                <w:rFonts w:eastAsiaTheme="minorHAnsi" w:cstheme="minorBidi"/>
                <w:b/>
              </w:rPr>
            </w:pPr>
            <w:r w:rsidRPr="005E0385">
              <w:rPr>
                <w:rFonts w:eastAsiaTheme="minorHAnsi" w:cstheme="minorBidi"/>
                <w:b/>
              </w:rPr>
              <w:t>№ п/п</w:t>
            </w:r>
          </w:p>
        </w:tc>
        <w:tc>
          <w:tcPr>
            <w:tcW w:w="2269" w:type="dxa"/>
            <w:vMerge w:val="restart"/>
            <w:shd w:val="clear" w:color="auto" w:fill="auto"/>
            <w:vAlign w:val="center"/>
          </w:tcPr>
          <w:p w:rsidR="00B97612" w:rsidRPr="005E0385" w:rsidRDefault="005E0385" w:rsidP="00B97612">
            <w:pPr>
              <w:suppressAutoHyphens/>
              <w:spacing w:line="260" w:lineRule="exact"/>
              <w:jc w:val="center"/>
              <w:rPr>
                <w:rFonts w:eastAsiaTheme="minorHAnsi" w:cstheme="minorBidi"/>
                <w:b/>
              </w:rPr>
            </w:pPr>
            <w:r>
              <w:rPr>
                <w:rFonts w:eastAsiaTheme="minorHAnsi" w:cstheme="minorBidi"/>
                <w:b/>
              </w:rPr>
              <w:t>Наименование тем (разделов</w:t>
            </w:r>
            <w:r w:rsidR="00B97612" w:rsidRPr="005E0385">
              <w:rPr>
                <w:rFonts w:eastAsiaTheme="minorHAnsi" w:cstheme="minorBidi"/>
                <w:b/>
              </w:rPr>
              <w:t>) дисциплины</w:t>
            </w:r>
          </w:p>
        </w:tc>
        <w:tc>
          <w:tcPr>
            <w:tcW w:w="5670" w:type="dxa"/>
            <w:gridSpan w:val="5"/>
            <w:shd w:val="clear" w:color="auto" w:fill="auto"/>
            <w:vAlign w:val="center"/>
          </w:tcPr>
          <w:p w:rsidR="00B97612" w:rsidRPr="005E0385" w:rsidRDefault="00B97612" w:rsidP="00B97612">
            <w:pPr>
              <w:suppressAutoHyphens/>
              <w:autoSpaceDE w:val="0"/>
              <w:autoSpaceDN w:val="0"/>
              <w:adjustRightInd w:val="0"/>
              <w:spacing w:line="276" w:lineRule="auto"/>
              <w:jc w:val="center"/>
              <w:rPr>
                <w:rFonts w:eastAsiaTheme="minorHAnsi" w:cstheme="minorBidi"/>
              </w:rPr>
            </w:pPr>
            <w:r w:rsidRPr="005E0385">
              <w:rPr>
                <w:rFonts w:eastAsiaTheme="minorHAnsi" w:cstheme="minorBidi"/>
                <w:b/>
              </w:rPr>
              <w:t>Трудоёмкость в часах</w:t>
            </w:r>
          </w:p>
        </w:tc>
        <w:tc>
          <w:tcPr>
            <w:tcW w:w="2693" w:type="dxa"/>
            <w:vMerge w:val="restart"/>
            <w:vAlign w:val="center"/>
          </w:tcPr>
          <w:p w:rsidR="00B97612" w:rsidRPr="005E0385" w:rsidRDefault="00B97612" w:rsidP="00B97612">
            <w:pPr>
              <w:suppressAutoHyphens/>
              <w:autoSpaceDE w:val="0"/>
              <w:autoSpaceDN w:val="0"/>
              <w:adjustRightInd w:val="0"/>
              <w:spacing w:line="276" w:lineRule="auto"/>
              <w:jc w:val="center"/>
              <w:rPr>
                <w:rFonts w:eastAsiaTheme="minorHAnsi" w:cstheme="minorBidi"/>
                <w:b/>
              </w:rPr>
            </w:pPr>
            <w:r w:rsidRPr="005E0385">
              <w:rPr>
                <w:rFonts w:eastAsiaTheme="minorHAnsi" w:cstheme="minorBidi"/>
                <w:b/>
              </w:rPr>
              <w:t>Формы текущего контроля успеваемости</w:t>
            </w:r>
          </w:p>
        </w:tc>
      </w:tr>
      <w:tr w:rsidR="00B97612" w:rsidRPr="00F83A80" w:rsidTr="00540C8C">
        <w:trPr>
          <w:trHeight w:val="440"/>
        </w:trPr>
        <w:tc>
          <w:tcPr>
            <w:tcW w:w="567" w:type="dxa"/>
            <w:vMerge/>
            <w:shd w:val="clear" w:color="auto" w:fill="auto"/>
            <w:vAlign w:val="center"/>
          </w:tcPr>
          <w:p w:rsidR="00B97612" w:rsidRPr="005E0385" w:rsidRDefault="00B97612" w:rsidP="00B97612">
            <w:pPr>
              <w:suppressAutoHyphens/>
              <w:spacing w:line="260" w:lineRule="exact"/>
              <w:jc w:val="center"/>
              <w:rPr>
                <w:rFonts w:eastAsiaTheme="minorHAnsi" w:cstheme="minorBidi"/>
                <w:b/>
              </w:rPr>
            </w:pPr>
          </w:p>
        </w:tc>
        <w:tc>
          <w:tcPr>
            <w:tcW w:w="2269" w:type="dxa"/>
            <w:vMerge/>
            <w:shd w:val="clear" w:color="auto" w:fill="auto"/>
            <w:vAlign w:val="center"/>
          </w:tcPr>
          <w:p w:rsidR="00B97612" w:rsidRPr="005E0385" w:rsidRDefault="00B97612" w:rsidP="00B97612">
            <w:pPr>
              <w:suppressAutoHyphens/>
              <w:spacing w:line="260" w:lineRule="exact"/>
              <w:jc w:val="center"/>
              <w:rPr>
                <w:rFonts w:eastAsiaTheme="minorHAnsi" w:cstheme="minorBidi"/>
                <w:b/>
              </w:rPr>
            </w:pPr>
          </w:p>
        </w:tc>
        <w:tc>
          <w:tcPr>
            <w:tcW w:w="850" w:type="dxa"/>
            <w:vMerge w:val="restart"/>
            <w:shd w:val="clear" w:color="auto" w:fill="auto"/>
            <w:vAlign w:val="center"/>
          </w:tcPr>
          <w:p w:rsidR="00B97612" w:rsidRPr="005E0385" w:rsidRDefault="00B97612" w:rsidP="00B97612">
            <w:pPr>
              <w:suppressAutoHyphens/>
              <w:autoSpaceDE w:val="0"/>
              <w:autoSpaceDN w:val="0"/>
              <w:adjustRightInd w:val="0"/>
              <w:spacing w:line="276" w:lineRule="auto"/>
              <w:jc w:val="center"/>
              <w:rPr>
                <w:rFonts w:eastAsiaTheme="minorHAnsi" w:cstheme="minorBidi"/>
                <w:b/>
              </w:rPr>
            </w:pPr>
            <w:r w:rsidRPr="005E0385">
              <w:rPr>
                <w:rFonts w:eastAsiaTheme="minorHAnsi" w:cstheme="minorBidi"/>
                <w:b/>
              </w:rPr>
              <w:t>Всего</w:t>
            </w:r>
          </w:p>
        </w:tc>
        <w:tc>
          <w:tcPr>
            <w:tcW w:w="3544" w:type="dxa"/>
            <w:gridSpan w:val="3"/>
            <w:shd w:val="clear" w:color="auto" w:fill="auto"/>
            <w:vAlign w:val="center"/>
          </w:tcPr>
          <w:p w:rsidR="00B97612" w:rsidRPr="005E0385" w:rsidRDefault="00B97612" w:rsidP="00B97612">
            <w:pPr>
              <w:suppressAutoHyphens/>
              <w:autoSpaceDE w:val="0"/>
              <w:autoSpaceDN w:val="0"/>
              <w:adjustRightInd w:val="0"/>
              <w:spacing w:line="276" w:lineRule="auto"/>
              <w:jc w:val="center"/>
              <w:rPr>
                <w:rFonts w:eastAsiaTheme="minorHAnsi" w:cstheme="minorBidi"/>
                <w:b/>
              </w:rPr>
            </w:pPr>
            <w:r w:rsidRPr="005E0385">
              <w:rPr>
                <w:rFonts w:eastAsiaTheme="minorHAnsi" w:cstheme="minorBidi"/>
                <w:b/>
              </w:rPr>
              <w:t>Аудиторная работа - Контактная работа</w:t>
            </w:r>
          </w:p>
        </w:tc>
        <w:tc>
          <w:tcPr>
            <w:tcW w:w="1276" w:type="dxa"/>
            <w:vMerge w:val="restart"/>
            <w:vAlign w:val="center"/>
          </w:tcPr>
          <w:p w:rsidR="00B97612" w:rsidRPr="005E0385" w:rsidRDefault="00B97612" w:rsidP="00B97612">
            <w:pPr>
              <w:suppressAutoHyphens/>
              <w:autoSpaceDE w:val="0"/>
              <w:autoSpaceDN w:val="0"/>
              <w:adjustRightInd w:val="0"/>
              <w:spacing w:line="276" w:lineRule="auto"/>
              <w:jc w:val="center"/>
              <w:rPr>
                <w:rFonts w:eastAsiaTheme="minorHAnsi" w:cstheme="minorBidi"/>
                <w:b/>
              </w:rPr>
            </w:pPr>
            <w:r w:rsidRPr="005E0385">
              <w:rPr>
                <w:rFonts w:eastAsiaTheme="minorHAnsi" w:cstheme="minorBidi"/>
                <w:b/>
              </w:rPr>
              <w:t>Самостоятельная работа</w:t>
            </w:r>
          </w:p>
        </w:tc>
        <w:tc>
          <w:tcPr>
            <w:tcW w:w="2693" w:type="dxa"/>
            <w:vMerge/>
          </w:tcPr>
          <w:p w:rsidR="00B97612" w:rsidRPr="005E0385" w:rsidRDefault="00B97612" w:rsidP="00B97612">
            <w:pPr>
              <w:suppressAutoHyphens/>
              <w:autoSpaceDE w:val="0"/>
              <w:autoSpaceDN w:val="0"/>
              <w:adjustRightInd w:val="0"/>
              <w:spacing w:line="276" w:lineRule="auto"/>
              <w:jc w:val="center"/>
              <w:rPr>
                <w:rFonts w:eastAsiaTheme="minorHAnsi" w:cstheme="minorBidi"/>
                <w:b/>
              </w:rPr>
            </w:pPr>
          </w:p>
        </w:tc>
      </w:tr>
      <w:tr w:rsidR="00B97612" w:rsidRPr="00F83A80" w:rsidTr="00540C8C">
        <w:trPr>
          <w:trHeight w:val="694"/>
        </w:trPr>
        <w:tc>
          <w:tcPr>
            <w:tcW w:w="567" w:type="dxa"/>
            <w:vMerge/>
            <w:shd w:val="clear" w:color="auto" w:fill="auto"/>
            <w:vAlign w:val="center"/>
          </w:tcPr>
          <w:p w:rsidR="00B97612" w:rsidRPr="005E0385" w:rsidRDefault="00B97612" w:rsidP="00B97612">
            <w:pPr>
              <w:suppressAutoHyphens/>
              <w:spacing w:line="260" w:lineRule="exact"/>
              <w:jc w:val="center"/>
              <w:rPr>
                <w:rFonts w:eastAsiaTheme="minorHAnsi" w:cstheme="minorBidi"/>
                <w:b/>
              </w:rPr>
            </w:pPr>
          </w:p>
        </w:tc>
        <w:tc>
          <w:tcPr>
            <w:tcW w:w="2269" w:type="dxa"/>
            <w:vMerge/>
            <w:shd w:val="clear" w:color="auto" w:fill="auto"/>
            <w:vAlign w:val="center"/>
          </w:tcPr>
          <w:p w:rsidR="00B97612" w:rsidRPr="005E0385" w:rsidRDefault="00B97612" w:rsidP="00B97612">
            <w:pPr>
              <w:suppressAutoHyphens/>
              <w:spacing w:line="260" w:lineRule="exact"/>
              <w:jc w:val="center"/>
              <w:rPr>
                <w:rFonts w:eastAsiaTheme="minorHAnsi" w:cstheme="minorBidi"/>
                <w:b/>
              </w:rPr>
            </w:pPr>
          </w:p>
        </w:tc>
        <w:tc>
          <w:tcPr>
            <w:tcW w:w="850" w:type="dxa"/>
            <w:vMerge/>
            <w:shd w:val="clear" w:color="auto" w:fill="auto"/>
            <w:vAlign w:val="center"/>
          </w:tcPr>
          <w:p w:rsidR="00B97612" w:rsidRPr="005E0385" w:rsidRDefault="00B97612" w:rsidP="00B97612">
            <w:pPr>
              <w:suppressAutoHyphens/>
              <w:autoSpaceDE w:val="0"/>
              <w:autoSpaceDN w:val="0"/>
              <w:adjustRightInd w:val="0"/>
              <w:spacing w:line="276" w:lineRule="auto"/>
              <w:jc w:val="center"/>
              <w:rPr>
                <w:rFonts w:eastAsiaTheme="minorHAnsi" w:cstheme="minorBidi"/>
              </w:rPr>
            </w:pPr>
          </w:p>
        </w:tc>
        <w:tc>
          <w:tcPr>
            <w:tcW w:w="993" w:type="dxa"/>
            <w:shd w:val="clear" w:color="auto" w:fill="auto"/>
            <w:vAlign w:val="center"/>
          </w:tcPr>
          <w:p w:rsidR="00B97612" w:rsidRPr="005E0385" w:rsidRDefault="00B97612" w:rsidP="00B97612">
            <w:pPr>
              <w:suppressAutoHyphens/>
              <w:jc w:val="center"/>
              <w:rPr>
                <w:rFonts w:eastAsiaTheme="minorHAnsi" w:cstheme="minorBidi"/>
              </w:rPr>
            </w:pPr>
            <w:r w:rsidRPr="005E0385">
              <w:rPr>
                <w:rFonts w:eastAsiaTheme="minorHAnsi" w:cstheme="minorBidi"/>
              </w:rPr>
              <w:t>Общая, в т.ч.:</w:t>
            </w:r>
          </w:p>
        </w:tc>
        <w:tc>
          <w:tcPr>
            <w:tcW w:w="992" w:type="dxa"/>
            <w:shd w:val="clear" w:color="auto" w:fill="auto"/>
            <w:vAlign w:val="center"/>
          </w:tcPr>
          <w:p w:rsidR="00B97612" w:rsidRPr="005E0385" w:rsidRDefault="00B97612" w:rsidP="00B97612">
            <w:pPr>
              <w:suppressAutoHyphens/>
              <w:ind w:right="-115"/>
              <w:jc w:val="center"/>
              <w:rPr>
                <w:rFonts w:eastAsiaTheme="minorHAnsi" w:cstheme="minorBidi"/>
              </w:rPr>
            </w:pPr>
            <w:r w:rsidRPr="005E0385">
              <w:rPr>
                <w:rFonts w:eastAsiaTheme="minorHAnsi" w:cstheme="minorBidi"/>
              </w:rPr>
              <w:t>Лекции</w:t>
            </w:r>
          </w:p>
        </w:tc>
        <w:tc>
          <w:tcPr>
            <w:tcW w:w="1559" w:type="dxa"/>
            <w:shd w:val="clear" w:color="auto" w:fill="auto"/>
            <w:vAlign w:val="center"/>
          </w:tcPr>
          <w:p w:rsidR="00B97612" w:rsidRPr="005E0385" w:rsidRDefault="00B97612" w:rsidP="00B97612">
            <w:pPr>
              <w:suppressAutoHyphens/>
              <w:ind w:right="-101"/>
              <w:jc w:val="center"/>
              <w:rPr>
                <w:rFonts w:eastAsiaTheme="minorHAnsi" w:cstheme="minorBidi"/>
              </w:rPr>
            </w:pPr>
            <w:r w:rsidRPr="005E0385">
              <w:rPr>
                <w:rFonts w:eastAsiaTheme="minorHAnsi" w:cstheme="minorBidi"/>
              </w:rPr>
              <w:t xml:space="preserve">Семинары, </w:t>
            </w:r>
            <w:r w:rsidR="00E177F9" w:rsidRPr="005E0385">
              <w:rPr>
                <w:rFonts w:eastAsiaTheme="minorHAnsi" w:cstheme="minorBidi"/>
              </w:rPr>
              <w:t>практические занятия</w:t>
            </w:r>
          </w:p>
        </w:tc>
        <w:tc>
          <w:tcPr>
            <w:tcW w:w="1276" w:type="dxa"/>
            <w:vMerge/>
            <w:vAlign w:val="center"/>
          </w:tcPr>
          <w:p w:rsidR="00B97612" w:rsidRPr="005E0385" w:rsidRDefault="00B97612" w:rsidP="00B97612">
            <w:pPr>
              <w:suppressAutoHyphens/>
              <w:spacing w:line="280" w:lineRule="exact"/>
              <w:jc w:val="center"/>
              <w:rPr>
                <w:rFonts w:eastAsiaTheme="minorHAnsi" w:cstheme="minorBidi"/>
                <w:b/>
              </w:rPr>
            </w:pPr>
          </w:p>
        </w:tc>
        <w:tc>
          <w:tcPr>
            <w:tcW w:w="2693" w:type="dxa"/>
            <w:vMerge/>
          </w:tcPr>
          <w:p w:rsidR="00B97612" w:rsidRPr="005E0385" w:rsidRDefault="00B97612" w:rsidP="00B97612">
            <w:pPr>
              <w:suppressAutoHyphens/>
              <w:spacing w:line="280" w:lineRule="exact"/>
              <w:jc w:val="center"/>
              <w:rPr>
                <w:rFonts w:eastAsiaTheme="minorHAnsi" w:cstheme="minorBidi"/>
                <w:b/>
              </w:rPr>
            </w:pPr>
          </w:p>
        </w:tc>
      </w:tr>
      <w:tr w:rsidR="00B97612" w:rsidRPr="00F83A80" w:rsidTr="00540C8C">
        <w:trPr>
          <w:trHeight w:val="1847"/>
        </w:trPr>
        <w:tc>
          <w:tcPr>
            <w:tcW w:w="567" w:type="dxa"/>
            <w:shd w:val="clear" w:color="auto" w:fill="auto"/>
          </w:tcPr>
          <w:p w:rsidR="00B97612" w:rsidRPr="005E0385" w:rsidRDefault="00B97612" w:rsidP="00B97612">
            <w:pPr>
              <w:autoSpaceDE w:val="0"/>
              <w:autoSpaceDN w:val="0"/>
              <w:adjustRightInd w:val="0"/>
              <w:spacing w:line="260" w:lineRule="exact"/>
              <w:jc w:val="center"/>
              <w:rPr>
                <w:rFonts w:eastAsiaTheme="minorHAnsi" w:cstheme="minorBidi"/>
                <w:lang w:val="en-US"/>
              </w:rPr>
            </w:pPr>
            <w:r w:rsidRPr="005E0385">
              <w:rPr>
                <w:rFonts w:eastAsiaTheme="minorHAnsi" w:cstheme="minorBidi"/>
                <w:lang w:val="en-US"/>
              </w:rPr>
              <w:t>1</w:t>
            </w:r>
          </w:p>
        </w:tc>
        <w:tc>
          <w:tcPr>
            <w:tcW w:w="2269" w:type="dxa"/>
            <w:shd w:val="clear" w:color="auto" w:fill="auto"/>
          </w:tcPr>
          <w:p w:rsidR="00B97612" w:rsidRPr="005E0385" w:rsidRDefault="00B97612" w:rsidP="00B97612">
            <w:pPr>
              <w:widowControl w:val="0"/>
              <w:spacing w:line="12" w:lineRule="atLeast"/>
              <w:jc w:val="both"/>
            </w:pPr>
            <w:r w:rsidRPr="005E0385">
              <w:rPr>
                <w:color w:val="000000"/>
              </w:rPr>
              <w:t>Понятие, принципы и источники гражданского права. Гражданское правоотношение</w:t>
            </w:r>
          </w:p>
        </w:tc>
        <w:tc>
          <w:tcPr>
            <w:tcW w:w="850" w:type="dxa"/>
            <w:shd w:val="clear" w:color="auto" w:fill="auto"/>
          </w:tcPr>
          <w:p w:rsidR="00B97612" w:rsidRPr="005E0385" w:rsidRDefault="00F1622E" w:rsidP="00E177F9">
            <w:pPr>
              <w:spacing w:line="12" w:lineRule="atLeast"/>
              <w:jc w:val="center"/>
            </w:pPr>
            <w:r w:rsidRPr="005E0385">
              <w:t>16</w:t>
            </w:r>
          </w:p>
        </w:tc>
        <w:tc>
          <w:tcPr>
            <w:tcW w:w="993" w:type="dxa"/>
            <w:shd w:val="clear" w:color="auto" w:fill="auto"/>
          </w:tcPr>
          <w:p w:rsidR="00B97612" w:rsidRPr="005E0385" w:rsidRDefault="00FE4B00" w:rsidP="00E177F9">
            <w:pPr>
              <w:spacing w:line="12" w:lineRule="atLeast"/>
              <w:jc w:val="center"/>
            </w:pPr>
            <w:r w:rsidRPr="005E0385">
              <w:t>8</w:t>
            </w:r>
          </w:p>
        </w:tc>
        <w:tc>
          <w:tcPr>
            <w:tcW w:w="992" w:type="dxa"/>
            <w:shd w:val="clear" w:color="auto" w:fill="auto"/>
          </w:tcPr>
          <w:p w:rsidR="00B97612" w:rsidRPr="005E0385" w:rsidRDefault="00FE4B00" w:rsidP="00E177F9">
            <w:pPr>
              <w:spacing w:line="12" w:lineRule="atLeast"/>
              <w:jc w:val="center"/>
            </w:pPr>
            <w:r w:rsidRPr="005E0385">
              <w:t>2</w:t>
            </w:r>
          </w:p>
        </w:tc>
        <w:tc>
          <w:tcPr>
            <w:tcW w:w="1559" w:type="dxa"/>
            <w:shd w:val="clear" w:color="auto" w:fill="auto"/>
          </w:tcPr>
          <w:p w:rsidR="00B97612" w:rsidRPr="005E0385" w:rsidRDefault="00C7114B" w:rsidP="00E177F9">
            <w:pPr>
              <w:spacing w:line="12" w:lineRule="atLeast"/>
              <w:jc w:val="center"/>
            </w:pPr>
            <w:r w:rsidRPr="005E0385">
              <w:t>6</w:t>
            </w:r>
          </w:p>
        </w:tc>
        <w:tc>
          <w:tcPr>
            <w:tcW w:w="1276" w:type="dxa"/>
          </w:tcPr>
          <w:p w:rsidR="00B97612" w:rsidRPr="005E0385" w:rsidRDefault="00E63D2A" w:rsidP="00E177F9">
            <w:pPr>
              <w:autoSpaceDE w:val="0"/>
              <w:autoSpaceDN w:val="0"/>
              <w:adjustRightInd w:val="0"/>
              <w:spacing w:line="12" w:lineRule="atLeast"/>
              <w:jc w:val="center"/>
              <w:rPr>
                <w:rFonts w:eastAsiaTheme="minorHAnsi" w:cstheme="minorBidi"/>
              </w:rPr>
            </w:pPr>
            <w:r w:rsidRPr="005E0385">
              <w:rPr>
                <w:rFonts w:eastAsiaTheme="minorHAnsi" w:cstheme="minorBidi"/>
              </w:rPr>
              <w:t>8</w:t>
            </w:r>
          </w:p>
        </w:tc>
        <w:tc>
          <w:tcPr>
            <w:tcW w:w="2693" w:type="dxa"/>
          </w:tcPr>
          <w:p w:rsidR="00B97612" w:rsidRPr="005E0385" w:rsidRDefault="007F05D2" w:rsidP="00286131">
            <w:pPr>
              <w:spacing w:line="12" w:lineRule="atLeast"/>
              <w:rPr>
                <w:rFonts w:eastAsiaTheme="minorHAnsi" w:cstheme="minorBidi"/>
                <w:highlight w:val="yellow"/>
              </w:rPr>
            </w:pPr>
            <w:r w:rsidRPr="005E0385">
              <w:t>А</w:t>
            </w:r>
            <w:r w:rsidR="00B97612" w:rsidRPr="005E0385">
              <w:t>нализ судебной практики</w:t>
            </w:r>
            <w:r w:rsidRPr="005E0385">
              <w:t xml:space="preserve"> применения принципа добросовестности в различных гражданско – правовых отношениях</w:t>
            </w:r>
            <w:r w:rsidR="00050012">
              <w:t>.</w:t>
            </w:r>
          </w:p>
        </w:tc>
      </w:tr>
      <w:tr w:rsidR="00A56754" w:rsidRPr="00F83A80" w:rsidTr="00540C8C">
        <w:trPr>
          <w:trHeight w:val="593"/>
        </w:trPr>
        <w:tc>
          <w:tcPr>
            <w:tcW w:w="567" w:type="dxa"/>
            <w:shd w:val="clear" w:color="auto" w:fill="auto"/>
          </w:tcPr>
          <w:p w:rsidR="00A56754" w:rsidRPr="005E0385" w:rsidRDefault="00A56754" w:rsidP="00B97612">
            <w:pPr>
              <w:autoSpaceDE w:val="0"/>
              <w:autoSpaceDN w:val="0"/>
              <w:adjustRightInd w:val="0"/>
              <w:spacing w:line="260" w:lineRule="exact"/>
              <w:jc w:val="center"/>
              <w:rPr>
                <w:rFonts w:eastAsiaTheme="minorHAnsi" w:cstheme="minorBidi"/>
              </w:rPr>
            </w:pPr>
            <w:r w:rsidRPr="005E0385">
              <w:rPr>
                <w:rFonts w:eastAsiaTheme="minorHAnsi" w:cstheme="minorBidi"/>
              </w:rPr>
              <w:lastRenderedPageBreak/>
              <w:t>2</w:t>
            </w:r>
          </w:p>
        </w:tc>
        <w:tc>
          <w:tcPr>
            <w:tcW w:w="2269" w:type="dxa"/>
            <w:shd w:val="clear" w:color="auto" w:fill="auto"/>
          </w:tcPr>
          <w:p w:rsidR="00A56754" w:rsidRPr="005E0385" w:rsidRDefault="00A56754" w:rsidP="00B97612">
            <w:pPr>
              <w:widowControl w:val="0"/>
              <w:spacing w:line="12" w:lineRule="atLeast"/>
              <w:jc w:val="both"/>
            </w:pPr>
            <w:r w:rsidRPr="005E0385">
              <w:t xml:space="preserve">Физические лица </w:t>
            </w:r>
          </w:p>
        </w:tc>
        <w:tc>
          <w:tcPr>
            <w:tcW w:w="850" w:type="dxa"/>
            <w:shd w:val="clear" w:color="auto" w:fill="auto"/>
          </w:tcPr>
          <w:p w:rsidR="00A56754" w:rsidRPr="005E0385" w:rsidRDefault="00E63D2A" w:rsidP="00E177F9">
            <w:pPr>
              <w:spacing w:line="12" w:lineRule="atLeast"/>
              <w:jc w:val="center"/>
            </w:pPr>
            <w:r w:rsidRPr="005E0385">
              <w:t>14</w:t>
            </w:r>
          </w:p>
        </w:tc>
        <w:tc>
          <w:tcPr>
            <w:tcW w:w="993" w:type="dxa"/>
            <w:shd w:val="clear" w:color="auto" w:fill="auto"/>
          </w:tcPr>
          <w:p w:rsidR="00A56754" w:rsidRPr="005E0385" w:rsidRDefault="00FE4B00" w:rsidP="00E177F9">
            <w:pPr>
              <w:spacing w:line="12" w:lineRule="atLeast"/>
              <w:jc w:val="center"/>
            </w:pPr>
            <w:r w:rsidRPr="005E0385">
              <w:t>6</w:t>
            </w:r>
          </w:p>
        </w:tc>
        <w:tc>
          <w:tcPr>
            <w:tcW w:w="992" w:type="dxa"/>
            <w:shd w:val="clear" w:color="auto" w:fill="auto"/>
          </w:tcPr>
          <w:p w:rsidR="00A56754" w:rsidRPr="005E0385" w:rsidRDefault="00FE4B00" w:rsidP="00E177F9">
            <w:pPr>
              <w:spacing w:line="12" w:lineRule="atLeast"/>
              <w:jc w:val="center"/>
            </w:pPr>
            <w:r w:rsidRPr="005E0385">
              <w:t>2</w:t>
            </w:r>
          </w:p>
        </w:tc>
        <w:tc>
          <w:tcPr>
            <w:tcW w:w="1559" w:type="dxa"/>
            <w:shd w:val="clear" w:color="auto" w:fill="auto"/>
          </w:tcPr>
          <w:p w:rsidR="00A56754" w:rsidRPr="005E0385" w:rsidRDefault="00A56754" w:rsidP="00E177F9">
            <w:pPr>
              <w:spacing w:line="12" w:lineRule="atLeast"/>
              <w:jc w:val="center"/>
            </w:pPr>
            <w:r w:rsidRPr="005E0385">
              <w:t>4</w:t>
            </w:r>
          </w:p>
        </w:tc>
        <w:tc>
          <w:tcPr>
            <w:tcW w:w="1276" w:type="dxa"/>
          </w:tcPr>
          <w:p w:rsidR="00A56754" w:rsidRPr="005E0385" w:rsidRDefault="00E63D2A" w:rsidP="00E177F9">
            <w:pPr>
              <w:autoSpaceDE w:val="0"/>
              <w:autoSpaceDN w:val="0"/>
              <w:adjustRightInd w:val="0"/>
              <w:spacing w:line="12" w:lineRule="atLeast"/>
              <w:jc w:val="center"/>
              <w:rPr>
                <w:rFonts w:eastAsiaTheme="minorHAnsi" w:cstheme="minorBidi"/>
              </w:rPr>
            </w:pPr>
            <w:r w:rsidRPr="005E0385">
              <w:rPr>
                <w:rFonts w:eastAsiaTheme="minorHAnsi" w:cstheme="minorBidi"/>
              </w:rPr>
              <w:t>8</w:t>
            </w:r>
          </w:p>
        </w:tc>
        <w:tc>
          <w:tcPr>
            <w:tcW w:w="2693" w:type="dxa"/>
          </w:tcPr>
          <w:p w:rsidR="00A56754" w:rsidRPr="005E0385" w:rsidRDefault="00A56754" w:rsidP="00286131">
            <w:pPr>
              <w:spacing w:line="12" w:lineRule="atLeast"/>
              <w:rPr>
                <w:rFonts w:eastAsiaTheme="minorHAnsi" w:cstheme="minorBidi"/>
              </w:rPr>
            </w:pPr>
            <w:r w:rsidRPr="005E0385">
              <w:t>Опрос, анализ нормативно-правовых документов и судебной практики, решение задач.</w:t>
            </w:r>
          </w:p>
        </w:tc>
      </w:tr>
      <w:tr w:rsidR="00A56754" w:rsidRPr="00F83A80" w:rsidTr="00540C8C">
        <w:trPr>
          <w:trHeight w:val="659"/>
        </w:trPr>
        <w:tc>
          <w:tcPr>
            <w:tcW w:w="567" w:type="dxa"/>
            <w:shd w:val="clear" w:color="auto" w:fill="auto"/>
          </w:tcPr>
          <w:p w:rsidR="00A56754" w:rsidRPr="00F83A80" w:rsidRDefault="00A56754" w:rsidP="00B97612">
            <w:pPr>
              <w:autoSpaceDE w:val="0"/>
              <w:autoSpaceDN w:val="0"/>
              <w:adjustRightInd w:val="0"/>
              <w:spacing w:line="260" w:lineRule="exact"/>
              <w:jc w:val="center"/>
              <w:rPr>
                <w:rFonts w:eastAsiaTheme="minorHAnsi" w:cstheme="minorBidi"/>
              </w:rPr>
            </w:pPr>
            <w:r w:rsidRPr="00F83A80">
              <w:rPr>
                <w:rFonts w:eastAsiaTheme="minorHAnsi" w:cstheme="minorBidi"/>
              </w:rPr>
              <w:t>3</w:t>
            </w:r>
          </w:p>
        </w:tc>
        <w:tc>
          <w:tcPr>
            <w:tcW w:w="2269" w:type="dxa"/>
            <w:shd w:val="clear" w:color="auto" w:fill="auto"/>
          </w:tcPr>
          <w:p w:rsidR="00A56754" w:rsidRPr="00F83A80" w:rsidRDefault="00A56754" w:rsidP="00B97612">
            <w:pPr>
              <w:widowControl w:val="0"/>
              <w:spacing w:line="12" w:lineRule="atLeast"/>
              <w:jc w:val="both"/>
            </w:pPr>
            <w:r w:rsidRPr="00F83A80">
              <w:t>Юридические лица</w:t>
            </w:r>
          </w:p>
        </w:tc>
        <w:tc>
          <w:tcPr>
            <w:tcW w:w="850" w:type="dxa"/>
            <w:shd w:val="clear" w:color="auto" w:fill="auto"/>
          </w:tcPr>
          <w:p w:rsidR="00A56754" w:rsidRPr="00F83A80" w:rsidRDefault="00E63D2A" w:rsidP="00E177F9">
            <w:pPr>
              <w:spacing w:line="12" w:lineRule="atLeast"/>
              <w:jc w:val="center"/>
            </w:pPr>
            <w:r>
              <w:t>20</w:t>
            </w:r>
          </w:p>
        </w:tc>
        <w:tc>
          <w:tcPr>
            <w:tcW w:w="993" w:type="dxa"/>
            <w:shd w:val="clear" w:color="auto" w:fill="auto"/>
          </w:tcPr>
          <w:p w:rsidR="00A56754" w:rsidRPr="00F83A80" w:rsidRDefault="00FE4B00" w:rsidP="00E177F9">
            <w:pPr>
              <w:spacing w:line="12" w:lineRule="atLeast"/>
              <w:jc w:val="center"/>
            </w:pPr>
            <w:r w:rsidRPr="00F83A80">
              <w:t>12</w:t>
            </w:r>
          </w:p>
        </w:tc>
        <w:tc>
          <w:tcPr>
            <w:tcW w:w="992" w:type="dxa"/>
            <w:shd w:val="clear" w:color="auto" w:fill="auto"/>
          </w:tcPr>
          <w:p w:rsidR="00A56754" w:rsidRPr="00F83A80" w:rsidRDefault="00FE4B00" w:rsidP="00E177F9">
            <w:pPr>
              <w:spacing w:line="12" w:lineRule="atLeast"/>
              <w:jc w:val="center"/>
            </w:pPr>
            <w:r w:rsidRPr="00F83A80">
              <w:t>4</w:t>
            </w:r>
          </w:p>
        </w:tc>
        <w:tc>
          <w:tcPr>
            <w:tcW w:w="1559" w:type="dxa"/>
            <w:shd w:val="clear" w:color="auto" w:fill="auto"/>
          </w:tcPr>
          <w:p w:rsidR="00A56754" w:rsidRPr="00F83A80" w:rsidRDefault="00C7114B" w:rsidP="00E177F9">
            <w:pPr>
              <w:spacing w:line="12" w:lineRule="atLeast"/>
              <w:jc w:val="center"/>
            </w:pPr>
            <w:r w:rsidRPr="00F83A80">
              <w:t>8</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8</w:t>
            </w:r>
          </w:p>
        </w:tc>
        <w:tc>
          <w:tcPr>
            <w:tcW w:w="2693" w:type="dxa"/>
          </w:tcPr>
          <w:p w:rsidR="00A56754" w:rsidRPr="005E0385" w:rsidRDefault="00A56754" w:rsidP="00286131">
            <w:pPr>
              <w:spacing w:line="12" w:lineRule="atLeast"/>
              <w:rPr>
                <w:rFonts w:eastAsiaTheme="minorHAnsi" w:cstheme="minorBidi"/>
              </w:rPr>
            </w:pPr>
            <w:r w:rsidRPr="005E0385">
              <w:t>Опрос, анализ судебной практики, решение задач</w:t>
            </w:r>
            <w:r w:rsidR="007F05D2" w:rsidRPr="005E0385">
              <w:t>, составление сравнительной таблицы организационно – правовых форм</w:t>
            </w:r>
            <w:r w:rsidRPr="005E0385">
              <w:t>.</w:t>
            </w:r>
          </w:p>
        </w:tc>
      </w:tr>
      <w:tr w:rsidR="00A56754" w:rsidRPr="00F83A80" w:rsidTr="00540C8C">
        <w:trPr>
          <w:trHeight w:val="695"/>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4</w:t>
            </w:r>
          </w:p>
        </w:tc>
        <w:tc>
          <w:tcPr>
            <w:tcW w:w="2269" w:type="dxa"/>
            <w:shd w:val="clear" w:color="auto" w:fill="auto"/>
          </w:tcPr>
          <w:p w:rsidR="00A56754" w:rsidRPr="00F83A80" w:rsidRDefault="00A56754" w:rsidP="00B97612">
            <w:pPr>
              <w:widowControl w:val="0"/>
              <w:spacing w:line="12" w:lineRule="atLeast"/>
              <w:jc w:val="both"/>
              <w:rPr>
                <w:bCs/>
              </w:rPr>
            </w:pPr>
            <w:r w:rsidRPr="00F83A80">
              <w:t>Объекты гражданских прав</w:t>
            </w:r>
          </w:p>
        </w:tc>
        <w:tc>
          <w:tcPr>
            <w:tcW w:w="850" w:type="dxa"/>
            <w:shd w:val="clear" w:color="auto" w:fill="auto"/>
          </w:tcPr>
          <w:p w:rsidR="00A56754" w:rsidRPr="00F83A80" w:rsidRDefault="00E63D2A" w:rsidP="00E177F9">
            <w:pPr>
              <w:spacing w:line="12" w:lineRule="atLeast"/>
              <w:jc w:val="center"/>
            </w:pPr>
            <w:r>
              <w:t>16</w:t>
            </w:r>
          </w:p>
        </w:tc>
        <w:tc>
          <w:tcPr>
            <w:tcW w:w="993" w:type="dxa"/>
            <w:shd w:val="clear" w:color="auto" w:fill="auto"/>
          </w:tcPr>
          <w:p w:rsidR="00A56754" w:rsidRPr="00F83A80" w:rsidRDefault="00C7114B" w:rsidP="00E177F9">
            <w:pPr>
              <w:spacing w:line="12" w:lineRule="atLeast"/>
              <w:jc w:val="center"/>
            </w:pPr>
            <w:r w:rsidRPr="00F83A80">
              <w:t>8</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C7114B" w:rsidP="00E177F9">
            <w:pPr>
              <w:spacing w:line="12" w:lineRule="atLeast"/>
              <w:jc w:val="center"/>
            </w:pPr>
            <w:r w:rsidRPr="00F83A80">
              <w:t>6</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8</w:t>
            </w:r>
          </w:p>
        </w:tc>
        <w:tc>
          <w:tcPr>
            <w:tcW w:w="2693" w:type="dxa"/>
          </w:tcPr>
          <w:p w:rsidR="00A56754" w:rsidRPr="005E0385" w:rsidRDefault="007F05D2" w:rsidP="00286131">
            <w:pPr>
              <w:spacing w:line="12" w:lineRule="atLeast"/>
              <w:rPr>
                <w:rFonts w:eastAsiaTheme="minorHAnsi" w:cstheme="minorBidi"/>
              </w:rPr>
            </w:pPr>
            <w:r w:rsidRPr="005E0385">
              <w:t>Р</w:t>
            </w:r>
            <w:r w:rsidR="00A56754" w:rsidRPr="005E0385">
              <w:t>ешение задач</w:t>
            </w:r>
            <w:r w:rsidRPr="005E0385">
              <w:t>, составление сравнительной таблицы признаков объектов недвижимости</w:t>
            </w:r>
            <w:r w:rsidR="00A56754" w:rsidRPr="005E0385">
              <w:t>.</w:t>
            </w:r>
          </w:p>
        </w:tc>
      </w:tr>
      <w:tr w:rsidR="00A56754" w:rsidRPr="00F83A80" w:rsidTr="00540C8C">
        <w:trPr>
          <w:trHeight w:val="891"/>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5</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Представительство.</w:t>
            </w:r>
          </w:p>
          <w:p w:rsidR="00A56754" w:rsidRPr="00F83A80" w:rsidRDefault="00A56754" w:rsidP="00B97612">
            <w:pPr>
              <w:widowControl w:val="0"/>
              <w:spacing w:line="12" w:lineRule="atLeast"/>
              <w:jc w:val="both"/>
              <w:rPr>
                <w:bCs/>
              </w:rPr>
            </w:pPr>
            <w:r w:rsidRPr="00F83A80">
              <w:rPr>
                <w:bCs/>
                <w:color w:val="000000"/>
              </w:rPr>
              <w:t>Доверенность.</w:t>
            </w:r>
          </w:p>
        </w:tc>
        <w:tc>
          <w:tcPr>
            <w:tcW w:w="850" w:type="dxa"/>
            <w:shd w:val="clear" w:color="auto" w:fill="auto"/>
          </w:tcPr>
          <w:p w:rsidR="00A56754" w:rsidRPr="00F83A80" w:rsidRDefault="00E63D2A" w:rsidP="00E177F9">
            <w:pPr>
              <w:spacing w:line="12" w:lineRule="atLeast"/>
              <w:jc w:val="center"/>
            </w:pPr>
            <w:r>
              <w:t>12</w:t>
            </w:r>
          </w:p>
        </w:tc>
        <w:tc>
          <w:tcPr>
            <w:tcW w:w="993" w:type="dxa"/>
            <w:shd w:val="clear" w:color="auto" w:fill="auto"/>
          </w:tcPr>
          <w:p w:rsidR="00A56754" w:rsidRPr="00F83A80" w:rsidRDefault="00483055" w:rsidP="00E177F9">
            <w:pPr>
              <w:spacing w:line="12" w:lineRule="atLeast"/>
              <w:jc w:val="center"/>
            </w:pPr>
            <w:r w:rsidRPr="00F83A80">
              <w:t>4</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2</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8</w:t>
            </w:r>
          </w:p>
        </w:tc>
        <w:tc>
          <w:tcPr>
            <w:tcW w:w="2693" w:type="dxa"/>
          </w:tcPr>
          <w:p w:rsidR="005E0385" w:rsidRDefault="00A56754" w:rsidP="00286131">
            <w:pPr>
              <w:spacing w:line="12" w:lineRule="atLeast"/>
            </w:pPr>
            <w:r w:rsidRPr="005E0385">
              <w:t xml:space="preserve">Опрос, </w:t>
            </w:r>
            <w:r w:rsidR="007F05D2" w:rsidRPr="005E0385">
              <w:t xml:space="preserve">составление доверенности, </w:t>
            </w:r>
          </w:p>
          <w:p w:rsidR="00A56754" w:rsidRPr="005E0385" w:rsidRDefault="00A56754" w:rsidP="00286131">
            <w:pPr>
              <w:spacing w:line="12" w:lineRule="atLeast"/>
              <w:rPr>
                <w:rFonts w:eastAsiaTheme="minorHAnsi" w:cstheme="minorBidi"/>
              </w:rPr>
            </w:pPr>
            <w:r w:rsidRPr="005E0385">
              <w:t>решение задач.</w:t>
            </w:r>
          </w:p>
        </w:tc>
      </w:tr>
      <w:tr w:rsidR="00A56754" w:rsidRPr="00F83A80" w:rsidTr="00540C8C">
        <w:trPr>
          <w:trHeight w:val="691"/>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6</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rPr>
              <w:t>Сделки.</w:t>
            </w:r>
          </w:p>
        </w:tc>
        <w:tc>
          <w:tcPr>
            <w:tcW w:w="850" w:type="dxa"/>
            <w:shd w:val="clear" w:color="auto" w:fill="auto"/>
          </w:tcPr>
          <w:p w:rsidR="00A56754" w:rsidRPr="00F83A80" w:rsidRDefault="00E63D2A" w:rsidP="00E177F9">
            <w:pPr>
              <w:spacing w:line="12" w:lineRule="atLeast"/>
              <w:jc w:val="center"/>
            </w:pPr>
            <w:r>
              <w:t>17</w:t>
            </w:r>
          </w:p>
        </w:tc>
        <w:tc>
          <w:tcPr>
            <w:tcW w:w="993" w:type="dxa"/>
            <w:shd w:val="clear" w:color="auto" w:fill="auto"/>
          </w:tcPr>
          <w:p w:rsidR="00A56754" w:rsidRPr="00F83A80" w:rsidRDefault="00483055" w:rsidP="00E177F9">
            <w:pPr>
              <w:spacing w:line="12" w:lineRule="atLeast"/>
              <w:jc w:val="center"/>
            </w:pPr>
            <w:r w:rsidRPr="00F83A80">
              <w:t>8</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C7114B" w:rsidP="00E177F9">
            <w:pPr>
              <w:spacing w:line="12" w:lineRule="atLeast"/>
              <w:jc w:val="center"/>
            </w:pPr>
            <w:r w:rsidRPr="00F83A80">
              <w:t>6</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7F05D2" w:rsidP="00286131">
            <w:pPr>
              <w:spacing w:line="12" w:lineRule="atLeast"/>
              <w:rPr>
                <w:rFonts w:eastAsiaTheme="minorHAnsi" w:cstheme="minorBidi"/>
              </w:rPr>
            </w:pPr>
            <w:r w:rsidRPr="005E0385">
              <w:t>Составление сравнительно – правовой таблицы ничтожных и оспоримых сделок</w:t>
            </w:r>
            <w:r w:rsidR="00A56754" w:rsidRPr="005E0385">
              <w:t>, анализ нормативно-правовых документов и судебной практики, решение задач.</w:t>
            </w:r>
          </w:p>
        </w:tc>
      </w:tr>
      <w:tr w:rsidR="00A56754" w:rsidRPr="00F83A80" w:rsidTr="00540C8C">
        <w:trPr>
          <w:trHeight w:val="985"/>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7</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Сроки. Исковая давность.</w:t>
            </w:r>
          </w:p>
        </w:tc>
        <w:tc>
          <w:tcPr>
            <w:tcW w:w="850" w:type="dxa"/>
            <w:shd w:val="clear" w:color="auto" w:fill="auto"/>
          </w:tcPr>
          <w:p w:rsidR="00A56754" w:rsidRPr="00F83A80" w:rsidRDefault="00E63D2A" w:rsidP="00E177F9">
            <w:pPr>
              <w:spacing w:line="12" w:lineRule="atLeast"/>
              <w:jc w:val="center"/>
            </w:pPr>
            <w:r>
              <w:t>14</w:t>
            </w:r>
          </w:p>
        </w:tc>
        <w:tc>
          <w:tcPr>
            <w:tcW w:w="993" w:type="dxa"/>
            <w:shd w:val="clear" w:color="auto" w:fill="auto"/>
          </w:tcPr>
          <w:p w:rsidR="00A56754" w:rsidRPr="00F83A80" w:rsidRDefault="00483055" w:rsidP="00E177F9">
            <w:pPr>
              <w:spacing w:line="12" w:lineRule="atLeast"/>
              <w:jc w:val="center"/>
            </w:pPr>
            <w:r w:rsidRPr="00F83A80">
              <w:t>6</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C7114B"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8</w:t>
            </w:r>
          </w:p>
        </w:tc>
        <w:tc>
          <w:tcPr>
            <w:tcW w:w="2693" w:type="dxa"/>
          </w:tcPr>
          <w:p w:rsidR="00A56754" w:rsidRPr="005E0385" w:rsidRDefault="00A56754" w:rsidP="00286131">
            <w:pPr>
              <w:spacing w:line="12" w:lineRule="atLeast"/>
              <w:rPr>
                <w:rFonts w:eastAsiaTheme="minorHAnsi" w:cstheme="minorBidi"/>
              </w:rPr>
            </w:pPr>
            <w:r w:rsidRPr="005E0385">
              <w:t>Опрос, анализ нормативно-правовых документов и судебной практики, решение задач.</w:t>
            </w:r>
          </w:p>
        </w:tc>
      </w:tr>
      <w:tr w:rsidR="00A56754" w:rsidRPr="00F83A80" w:rsidTr="00540C8C">
        <w:trPr>
          <w:trHeight w:val="1604"/>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8</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Право собственности в системе вещных прав. Приобретение и прекращение права собственности</w:t>
            </w:r>
          </w:p>
        </w:tc>
        <w:tc>
          <w:tcPr>
            <w:tcW w:w="850" w:type="dxa"/>
            <w:shd w:val="clear" w:color="auto" w:fill="auto"/>
          </w:tcPr>
          <w:p w:rsidR="00A56754" w:rsidRPr="00F83A80" w:rsidRDefault="00E63D2A" w:rsidP="00E177F9">
            <w:pPr>
              <w:spacing w:line="12" w:lineRule="atLeast"/>
              <w:jc w:val="center"/>
            </w:pPr>
            <w:r>
              <w:t>29</w:t>
            </w:r>
          </w:p>
        </w:tc>
        <w:tc>
          <w:tcPr>
            <w:tcW w:w="993" w:type="dxa"/>
            <w:shd w:val="clear" w:color="auto" w:fill="auto"/>
          </w:tcPr>
          <w:p w:rsidR="00A56754" w:rsidRPr="00F83A80" w:rsidRDefault="00FE4B00" w:rsidP="00E177F9">
            <w:pPr>
              <w:spacing w:line="12" w:lineRule="atLeast"/>
              <w:jc w:val="center"/>
            </w:pPr>
            <w:r w:rsidRPr="00F83A80">
              <w:t>12</w:t>
            </w:r>
          </w:p>
        </w:tc>
        <w:tc>
          <w:tcPr>
            <w:tcW w:w="992" w:type="dxa"/>
            <w:shd w:val="clear" w:color="auto" w:fill="auto"/>
          </w:tcPr>
          <w:p w:rsidR="00A56754" w:rsidRPr="00F83A80" w:rsidRDefault="00FE4B00" w:rsidP="00E177F9">
            <w:pPr>
              <w:spacing w:line="12" w:lineRule="atLeast"/>
              <w:jc w:val="center"/>
            </w:pPr>
            <w:r w:rsidRPr="00F83A80">
              <w:t>6</w:t>
            </w:r>
          </w:p>
        </w:tc>
        <w:tc>
          <w:tcPr>
            <w:tcW w:w="1559" w:type="dxa"/>
            <w:shd w:val="clear" w:color="auto" w:fill="auto"/>
          </w:tcPr>
          <w:p w:rsidR="00A56754" w:rsidRPr="00F83A80" w:rsidRDefault="00A56754" w:rsidP="00E177F9">
            <w:pPr>
              <w:spacing w:line="12" w:lineRule="atLeast"/>
              <w:jc w:val="center"/>
            </w:pPr>
            <w:r w:rsidRPr="00F83A80">
              <w:t>6</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8</w:t>
            </w:r>
          </w:p>
        </w:tc>
        <w:tc>
          <w:tcPr>
            <w:tcW w:w="2693" w:type="dxa"/>
          </w:tcPr>
          <w:p w:rsidR="00A56754" w:rsidRPr="005E0385" w:rsidRDefault="007F05D2" w:rsidP="00286131">
            <w:pPr>
              <w:spacing w:line="12" w:lineRule="atLeast"/>
              <w:rPr>
                <w:rFonts w:eastAsiaTheme="minorHAnsi" w:cstheme="minorBidi"/>
              </w:rPr>
            </w:pPr>
            <w:r w:rsidRPr="005E0385">
              <w:t>А</w:t>
            </w:r>
            <w:r w:rsidR="00A56754" w:rsidRPr="005E0385">
              <w:t xml:space="preserve">нализ </w:t>
            </w:r>
            <w:r w:rsidRPr="005E0385">
              <w:t>судебных и доктринальных подходов к понятию давностного владения</w:t>
            </w:r>
            <w:r w:rsidR="00A56754" w:rsidRPr="005E0385">
              <w:t xml:space="preserve">, </w:t>
            </w:r>
            <w:r w:rsidRPr="005E0385">
              <w:t xml:space="preserve">составление таблицы судебных критериев самовольной постройки, </w:t>
            </w:r>
            <w:r w:rsidR="00A56754" w:rsidRPr="005E0385">
              <w:t>решение задач.</w:t>
            </w:r>
          </w:p>
        </w:tc>
      </w:tr>
      <w:tr w:rsidR="00A56754" w:rsidRPr="00F83A80" w:rsidTr="00540C8C">
        <w:trPr>
          <w:trHeight w:val="556"/>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9</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Общая собственность</w:t>
            </w:r>
          </w:p>
        </w:tc>
        <w:tc>
          <w:tcPr>
            <w:tcW w:w="850" w:type="dxa"/>
            <w:shd w:val="clear" w:color="auto" w:fill="auto"/>
          </w:tcPr>
          <w:p w:rsidR="00A56754" w:rsidRPr="00F83A80" w:rsidRDefault="00E63D2A" w:rsidP="00E177F9">
            <w:pPr>
              <w:spacing w:line="12" w:lineRule="atLeast"/>
              <w:jc w:val="center"/>
            </w:pPr>
            <w:r>
              <w:t>15</w:t>
            </w:r>
          </w:p>
        </w:tc>
        <w:tc>
          <w:tcPr>
            <w:tcW w:w="993" w:type="dxa"/>
            <w:shd w:val="clear" w:color="auto" w:fill="auto"/>
          </w:tcPr>
          <w:p w:rsidR="00A56754" w:rsidRPr="00F83A80" w:rsidRDefault="00483055" w:rsidP="00E177F9">
            <w:pPr>
              <w:spacing w:line="12" w:lineRule="atLeast"/>
              <w:jc w:val="center"/>
            </w:pPr>
            <w:r w:rsidRPr="00F83A80">
              <w:t>6</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A56754" w:rsidP="00286131">
            <w:pPr>
              <w:spacing w:line="12" w:lineRule="atLeast"/>
              <w:rPr>
                <w:rFonts w:eastAsiaTheme="minorHAnsi" w:cstheme="minorBidi"/>
              </w:rPr>
            </w:pPr>
            <w:r w:rsidRPr="005E0385">
              <w:t>Опрос, анализ нормативно-правовых документов и судебной практики, решение задач.</w:t>
            </w:r>
          </w:p>
        </w:tc>
      </w:tr>
      <w:tr w:rsidR="00A56754" w:rsidRPr="00F83A80" w:rsidTr="00050012">
        <w:trPr>
          <w:trHeight w:val="416"/>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10</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 xml:space="preserve">Ограниченные вещные права. </w:t>
            </w:r>
          </w:p>
        </w:tc>
        <w:tc>
          <w:tcPr>
            <w:tcW w:w="850" w:type="dxa"/>
            <w:shd w:val="clear" w:color="auto" w:fill="auto"/>
          </w:tcPr>
          <w:p w:rsidR="00A56754" w:rsidRPr="00F83A80" w:rsidRDefault="00E63D2A" w:rsidP="00E177F9">
            <w:pPr>
              <w:spacing w:line="12" w:lineRule="atLeast"/>
              <w:jc w:val="center"/>
            </w:pPr>
            <w:r>
              <w:t>13</w:t>
            </w:r>
          </w:p>
        </w:tc>
        <w:tc>
          <w:tcPr>
            <w:tcW w:w="993" w:type="dxa"/>
            <w:shd w:val="clear" w:color="auto" w:fill="auto"/>
          </w:tcPr>
          <w:p w:rsidR="00A56754" w:rsidRPr="00F83A80" w:rsidRDefault="00483055" w:rsidP="00E177F9">
            <w:pPr>
              <w:spacing w:line="12" w:lineRule="atLeast"/>
              <w:jc w:val="center"/>
            </w:pPr>
            <w:r w:rsidRPr="00F83A80">
              <w:t>4</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2</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7F05D2" w:rsidP="00286131">
            <w:pPr>
              <w:spacing w:line="12" w:lineRule="atLeast"/>
              <w:rPr>
                <w:rFonts w:eastAsiaTheme="minorHAnsi" w:cstheme="minorBidi"/>
              </w:rPr>
            </w:pPr>
            <w:r w:rsidRPr="005E0385">
              <w:t>Составление сравнительной таблицы публичного и частного сервитута</w:t>
            </w:r>
            <w:r w:rsidR="00A56754" w:rsidRPr="005E0385">
              <w:t xml:space="preserve">, решение </w:t>
            </w:r>
            <w:r w:rsidR="00A56754" w:rsidRPr="005E0385">
              <w:lastRenderedPageBreak/>
              <w:t>задач.</w:t>
            </w:r>
          </w:p>
        </w:tc>
      </w:tr>
      <w:tr w:rsidR="00A56754" w:rsidRPr="005E0385" w:rsidTr="00540C8C">
        <w:trPr>
          <w:trHeight w:val="698"/>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lastRenderedPageBreak/>
              <w:t>11</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Вещно-правовые способы защиты прав.</w:t>
            </w:r>
          </w:p>
        </w:tc>
        <w:tc>
          <w:tcPr>
            <w:tcW w:w="850" w:type="dxa"/>
            <w:shd w:val="clear" w:color="auto" w:fill="auto"/>
          </w:tcPr>
          <w:p w:rsidR="00A56754" w:rsidRPr="00F83A80" w:rsidRDefault="00E63D2A" w:rsidP="00E177F9">
            <w:pPr>
              <w:spacing w:line="12" w:lineRule="atLeast"/>
              <w:jc w:val="center"/>
            </w:pPr>
            <w:r>
              <w:t>15</w:t>
            </w:r>
          </w:p>
        </w:tc>
        <w:tc>
          <w:tcPr>
            <w:tcW w:w="993" w:type="dxa"/>
            <w:shd w:val="clear" w:color="auto" w:fill="auto"/>
          </w:tcPr>
          <w:p w:rsidR="00A56754" w:rsidRPr="00F83A80" w:rsidRDefault="00483055" w:rsidP="00E177F9">
            <w:pPr>
              <w:spacing w:line="12" w:lineRule="atLeast"/>
              <w:jc w:val="center"/>
            </w:pPr>
            <w:r w:rsidRPr="00F83A80">
              <w:t>6</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7F05D2" w:rsidP="00286131">
            <w:pPr>
              <w:spacing w:line="12" w:lineRule="atLeast"/>
              <w:rPr>
                <w:rFonts w:eastAsiaTheme="minorHAnsi" w:cstheme="minorBidi"/>
              </w:rPr>
            </w:pPr>
            <w:r w:rsidRPr="005E0385">
              <w:t>А</w:t>
            </w:r>
            <w:r w:rsidR="00A56754" w:rsidRPr="005E0385">
              <w:t>нализ судебной практики, решение задач</w:t>
            </w:r>
            <w:r w:rsidRPr="005E0385">
              <w:t>, составление</w:t>
            </w:r>
            <w:r w:rsidR="00C33E32" w:rsidRPr="005E0385">
              <w:t xml:space="preserve"> сравнительной </w:t>
            </w:r>
            <w:r w:rsidRPr="005E0385">
              <w:t>таблицы виндикационного и кондикционного иска</w:t>
            </w:r>
            <w:r w:rsidR="00A56754" w:rsidRPr="005E0385">
              <w:t>.</w:t>
            </w:r>
          </w:p>
        </w:tc>
      </w:tr>
      <w:tr w:rsidR="00A56754" w:rsidRPr="005E0385" w:rsidTr="00540C8C">
        <w:trPr>
          <w:trHeight w:val="1135"/>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12</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 xml:space="preserve">Понятие, виды и основания возникновения обязательств. </w:t>
            </w:r>
          </w:p>
        </w:tc>
        <w:tc>
          <w:tcPr>
            <w:tcW w:w="850" w:type="dxa"/>
            <w:shd w:val="clear" w:color="auto" w:fill="auto"/>
          </w:tcPr>
          <w:p w:rsidR="00A56754" w:rsidRPr="00F83A80" w:rsidRDefault="00E63D2A" w:rsidP="00E177F9">
            <w:pPr>
              <w:spacing w:line="12" w:lineRule="atLeast"/>
              <w:jc w:val="center"/>
            </w:pPr>
            <w:r>
              <w:t>15</w:t>
            </w:r>
          </w:p>
        </w:tc>
        <w:tc>
          <w:tcPr>
            <w:tcW w:w="993" w:type="dxa"/>
            <w:shd w:val="clear" w:color="auto" w:fill="auto"/>
          </w:tcPr>
          <w:p w:rsidR="00A56754" w:rsidRPr="00F83A80" w:rsidRDefault="00FE4B00" w:rsidP="00E177F9">
            <w:pPr>
              <w:spacing w:line="12" w:lineRule="atLeast"/>
              <w:jc w:val="center"/>
            </w:pPr>
            <w:r w:rsidRPr="00F83A80">
              <w:t>6</w:t>
            </w:r>
          </w:p>
        </w:tc>
        <w:tc>
          <w:tcPr>
            <w:tcW w:w="992" w:type="dxa"/>
            <w:shd w:val="clear" w:color="auto" w:fill="auto"/>
          </w:tcPr>
          <w:p w:rsidR="00A56754" w:rsidRPr="00F83A80" w:rsidRDefault="00FE4B00"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5E0385" w:rsidRDefault="00A56754" w:rsidP="00286131">
            <w:pPr>
              <w:spacing w:line="12" w:lineRule="atLeast"/>
            </w:pPr>
            <w:r w:rsidRPr="005E0385">
              <w:t xml:space="preserve">Опрос, </w:t>
            </w:r>
          </w:p>
          <w:p w:rsidR="00A56754" w:rsidRPr="005E0385" w:rsidRDefault="00A56754" w:rsidP="00286131">
            <w:pPr>
              <w:spacing w:line="12" w:lineRule="atLeast"/>
              <w:rPr>
                <w:rFonts w:eastAsiaTheme="minorHAnsi" w:cstheme="minorBidi"/>
              </w:rPr>
            </w:pPr>
            <w:r w:rsidRPr="005E0385">
              <w:t>решение задач.</w:t>
            </w:r>
          </w:p>
        </w:tc>
      </w:tr>
      <w:tr w:rsidR="00A56754" w:rsidRPr="005E0385" w:rsidTr="00540C8C">
        <w:trPr>
          <w:trHeight w:val="555"/>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13</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Исполнение обязательств.</w:t>
            </w:r>
          </w:p>
        </w:tc>
        <w:tc>
          <w:tcPr>
            <w:tcW w:w="850" w:type="dxa"/>
            <w:shd w:val="clear" w:color="auto" w:fill="auto"/>
          </w:tcPr>
          <w:p w:rsidR="00A56754" w:rsidRPr="00F83A80" w:rsidRDefault="00E63D2A" w:rsidP="00E177F9">
            <w:pPr>
              <w:spacing w:line="12" w:lineRule="atLeast"/>
              <w:jc w:val="center"/>
            </w:pPr>
            <w:r>
              <w:t>15</w:t>
            </w:r>
          </w:p>
        </w:tc>
        <w:tc>
          <w:tcPr>
            <w:tcW w:w="993" w:type="dxa"/>
            <w:shd w:val="clear" w:color="auto" w:fill="auto"/>
          </w:tcPr>
          <w:p w:rsidR="00A56754" w:rsidRPr="00F83A80" w:rsidRDefault="00FE4B00" w:rsidP="00E177F9">
            <w:pPr>
              <w:spacing w:line="12" w:lineRule="atLeast"/>
              <w:jc w:val="center"/>
            </w:pPr>
            <w:r w:rsidRPr="00F83A80">
              <w:t>6</w:t>
            </w:r>
          </w:p>
        </w:tc>
        <w:tc>
          <w:tcPr>
            <w:tcW w:w="992" w:type="dxa"/>
            <w:shd w:val="clear" w:color="auto" w:fill="auto"/>
          </w:tcPr>
          <w:p w:rsidR="00A56754" w:rsidRPr="00F83A80" w:rsidRDefault="00FE4B00"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C33E32" w:rsidP="00286131">
            <w:pPr>
              <w:spacing w:line="12" w:lineRule="atLeast"/>
              <w:rPr>
                <w:rFonts w:eastAsiaTheme="minorHAnsi" w:cstheme="minorBidi"/>
              </w:rPr>
            </w:pPr>
            <w:r w:rsidRPr="005E0385">
              <w:t>А</w:t>
            </w:r>
            <w:r w:rsidR="00A56754" w:rsidRPr="005E0385">
              <w:t>нализ судебной практики, решение задач.</w:t>
            </w:r>
          </w:p>
        </w:tc>
      </w:tr>
      <w:tr w:rsidR="00A56754" w:rsidRPr="005E0385" w:rsidTr="00540C8C">
        <w:trPr>
          <w:trHeight w:val="549"/>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14</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Перемена лиц в обязательстве</w:t>
            </w:r>
          </w:p>
        </w:tc>
        <w:tc>
          <w:tcPr>
            <w:tcW w:w="850" w:type="dxa"/>
            <w:shd w:val="clear" w:color="auto" w:fill="auto"/>
          </w:tcPr>
          <w:p w:rsidR="00A56754" w:rsidRPr="00F83A80" w:rsidRDefault="00E63D2A" w:rsidP="00E177F9">
            <w:pPr>
              <w:spacing w:line="12" w:lineRule="atLeast"/>
              <w:jc w:val="center"/>
            </w:pPr>
            <w:r>
              <w:t>15</w:t>
            </w:r>
          </w:p>
        </w:tc>
        <w:tc>
          <w:tcPr>
            <w:tcW w:w="993" w:type="dxa"/>
            <w:shd w:val="clear" w:color="auto" w:fill="auto"/>
          </w:tcPr>
          <w:p w:rsidR="00A56754" w:rsidRPr="00F83A80" w:rsidRDefault="00483055" w:rsidP="00E177F9">
            <w:pPr>
              <w:spacing w:line="12" w:lineRule="atLeast"/>
              <w:jc w:val="center"/>
            </w:pPr>
            <w:r w:rsidRPr="00F83A80">
              <w:t>6</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A56754" w:rsidP="00286131">
            <w:pPr>
              <w:spacing w:line="12" w:lineRule="atLeast"/>
              <w:rPr>
                <w:rFonts w:eastAsiaTheme="minorHAnsi" w:cstheme="minorBidi"/>
              </w:rPr>
            </w:pPr>
            <w:r w:rsidRPr="005E0385">
              <w:t xml:space="preserve">Опрос, </w:t>
            </w:r>
            <w:r w:rsidR="00C33E32" w:rsidRPr="005E0385">
              <w:t xml:space="preserve">составление сравнительной таблицы цессии и регресса, </w:t>
            </w:r>
            <w:r w:rsidRPr="005E0385">
              <w:t>решение задач.</w:t>
            </w:r>
          </w:p>
        </w:tc>
      </w:tr>
      <w:tr w:rsidR="00A56754" w:rsidRPr="005E0385" w:rsidTr="00540C8C">
        <w:trPr>
          <w:trHeight w:val="571"/>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15</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Способы обеспечения исполнения обязательства.</w:t>
            </w:r>
          </w:p>
        </w:tc>
        <w:tc>
          <w:tcPr>
            <w:tcW w:w="850" w:type="dxa"/>
            <w:shd w:val="clear" w:color="auto" w:fill="auto"/>
          </w:tcPr>
          <w:p w:rsidR="00A56754" w:rsidRPr="00F83A80" w:rsidRDefault="00E63D2A" w:rsidP="00E177F9">
            <w:pPr>
              <w:spacing w:line="12" w:lineRule="atLeast"/>
              <w:jc w:val="center"/>
            </w:pPr>
            <w:r>
              <w:t>23</w:t>
            </w:r>
          </w:p>
        </w:tc>
        <w:tc>
          <w:tcPr>
            <w:tcW w:w="993" w:type="dxa"/>
            <w:shd w:val="clear" w:color="auto" w:fill="auto"/>
          </w:tcPr>
          <w:p w:rsidR="00A56754" w:rsidRPr="00F83A80" w:rsidRDefault="00FE4B00" w:rsidP="00E177F9">
            <w:pPr>
              <w:spacing w:line="12" w:lineRule="atLeast"/>
              <w:jc w:val="center"/>
            </w:pPr>
            <w:r w:rsidRPr="00F83A80">
              <w:t>14</w:t>
            </w:r>
          </w:p>
        </w:tc>
        <w:tc>
          <w:tcPr>
            <w:tcW w:w="992" w:type="dxa"/>
            <w:shd w:val="clear" w:color="auto" w:fill="auto"/>
          </w:tcPr>
          <w:p w:rsidR="00A56754" w:rsidRPr="00F83A80" w:rsidRDefault="00FE4B00" w:rsidP="00E177F9">
            <w:pPr>
              <w:spacing w:line="12" w:lineRule="atLeast"/>
              <w:jc w:val="center"/>
            </w:pPr>
            <w:r w:rsidRPr="00F83A80">
              <w:t>6</w:t>
            </w:r>
          </w:p>
        </w:tc>
        <w:tc>
          <w:tcPr>
            <w:tcW w:w="1559" w:type="dxa"/>
            <w:shd w:val="clear" w:color="auto" w:fill="auto"/>
          </w:tcPr>
          <w:p w:rsidR="00A56754" w:rsidRPr="00F83A80" w:rsidRDefault="00A56754" w:rsidP="00E177F9">
            <w:pPr>
              <w:spacing w:line="12" w:lineRule="atLeast"/>
              <w:jc w:val="center"/>
            </w:pPr>
            <w:r w:rsidRPr="00F83A80">
              <w:t>8</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C33E32" w:rsidP="00286131">
            <w:pPr>
              <w:spacing w:line="12" w:lineRule="atLeast"/>
              <w:rPr>
                <w:rFonts w:eastAsiaTheme="minorHAnsi" w:cstheme="minorBidi"/>
              </w:rPr>
            </w:pPr>
            <w:r w:rsidRPr="005E0385">
              <w:t>Составление сравнительной таблицы видов неустойки</w:t>
            </w:r>
            <w:r w:rsidR="00A56754" w:rsidRPr="005E0385">
              <w:t>, решение задач.</w:t>
            </w:r>
          </w:p>
        </w:tc>
      </w:tr>
      <w:tr w:rsidR="00A56754" w:rsidRPr="005E0385" w:rsidTr="00540C8C">
        <w:trPr>
          <w:trHeight w:val="1423"/>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16</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Прекращение обязательств и ответственность за нарушение обязательств.</w:t>
            </w:r>
          </w:p>
        </w:tc>
        <w:tc>
          <w:tcPr>
            <w:tcW w:w="850" w:type="dxa"/>
            <w:shd w:val="clear" w:color="auto" w:fill="auto"/>
          </w:tcPr>
          <w:p w:rsidR="00A56754" w:rsidRPr="00F83A80" w:rsidRDefault="00E63D2A" w:rsidP="00E177F9">
            <w:pPr>
              <w:spacing w:line="12" w:lineRule="atLeast"/>
              <w:jc w:val="center"/>
            </w:pPr>
            <w:r>
              <w:t>14</w:t>
            </w:r>
          </w:p>
        </w:tc>
        <w:tc>
          <w:tcPr>
            <w:tcW w:w="993" w:type="dxa"/>
            <w:shd w:val="clear" w:color="auto" w:fill="auto"/>
          </w:tcPr>
          <w:p w:rsidR="00A56754" w:rsidRPr="00F83A80" w:rsidRDefault="00483055" w:rsidP="00E177F9">
            <w:pPr>
              <w:spacing w:line="12" w:lineRule="atLeast"/>
              <w:jc w:val="center"/>
            </w:pPr>
            <w:r w:rsidRPr="00F83A80">
              <w:t>6</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8</w:t>
            </w:r>
          </w:p>
        </w:tc>
        <w:tc>
          <w:tcPr>
            <w:tcW w:w="2693" w:type="dxa"/>
          </w:tcPr>
          <w:p w:rsidR="00A56754" w:rsidRPr="005E0385" w:rsidRDefault="00A56754" w:rsidP="00286131">
            <w:pPr>
              <w:spacing w:line="12" w:lineRule="atLeast"/>
              <w:rPr>
                <w:rFonts w:eastAsiaTheme="minorHAnsi" w:cstheme="minorBidi"/>
              </w:rPr>
            </w:pPr>
            <w:r w:rsidRPr="005E0385">
              <w:t xml:space="preserve">Опрос, </w:t>
            </w:r>
            <w:r w:rsidR="00C33E32" w:rsidRPr="005E0385">
              <w:t>составление сравнительной таблицы новации и отступного</w:t>
            </w:r>
            <w:r w:rsidRPr="005E0385">
              <w:t>, решение задач.</w:t>
            </w:r>
          </w:p>
        </w:tc>
      </w:tr>
      <w:tr w:rsidR="00A56754" w:rsidRPr="005E0385" w:rsidTr="00540C8C">
        <w:trPr>
          <w:trHeight w:val="1537"/>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17</w:t>
            </w:r>
          </w:p>
        </w:tc>
        <w:tc>
          <w:tcPr>
            <w:tcW w:w="2269" w:type="dxa"/>
            <w:shd w:val="clear" w:color="auto" w:fill="auto"/>
          </w:tcPr>
          <w:p w:rsidR="00A56754" w:rsidRPr="00F83A80" w:rsidRDefault="00A56754" w:rsidP="00B97612">
            <w:pPr>
              <w:widowControl w:val="0"/>
              <w:spacing w:line="12" w:lineRule="atLeast"/>
              <w:jc w:val="both"/>
              <w:rPr>
                <w:bCs/>
                <w:color w:val="000000"/>
              </w:rPr>
            </w:pPr>
            <w:r w:rsidRPr="00F83A80">
              <w:rPr>
                <w:bCs/>
                <w:color w:val="000000"/>
              </w:rPr>
              <w:t>Понятие, виды и содержание гражданско-правовых договоров. Специальные договорные конструкции.</w:t>
            </w:r>
          </w:p>
        </w:tc>
        <w:tc>
          <w:tcPr>
            <w:tcW w:w="850" w:type="dxa"/>
            <w:shd w:val="clear" w:color="auto" w:fill="auto"/>
          </w:tcPr>
          <w:p w:rsidR="00A56754" w:rsidRPr="00F83A80" w:rsidRDefault="00E63D2A" w:rsidP="00E177F9">
            <w:pPr>
              <w:spacing w:line="12" w:lineRule="atLeast"/>
              <w:jc w:val="center"/>
            </w:pPr>
            <w:r>
              <w:t>19</w:t>
            </w:r>
          </w:p>
        </w:tc>
        <w:tc>
          <w:tcPr>
            <w:tcW w:w="993" w:type="dxa"/>
            <w:shd w:val="clear" w:color="auto" w:fill="auto"/>
          </w:tcPr>
          <w:p w:rsidR="00A56754" w:rsidRPr="00F83A80" w:rsidRDefault="00FE4B00" w:rsidP="00E177F9">
            <w:pPr>
              <w:spacing w:line="12" w:lineRule="atLeast"/>
              <w:jc w:val="center"/>
            </w:pPr>
            <w:r w:rsidRPr="00F83A80">
              <w:t>10</w:t>
            </w:r>
          </w:p>
        </w:tc>
        <w:tc>
          <w:tcPr>
            <w:tcW w:w="992" w:type="dxa"/>
            <w:shd w:val="clear" w:color="auto" w:fill="auto"/>
          </w:tcPr>
          <w:p w:rsidR="00A56754" w:rsidRPr="00F83A80" w:rsidRDefault="00FE4B00" w:rsidP="00E177F9">
            <w:pPr>
              <w:spacing w:line="12" w:lineRule="atLeast"/>
              <w:jc w:val="center"/>
            </w:pPr>
            <w:r w:rsidRPr="00F83A80">
              <w:t>6</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A56754" w:rsidRPr="005E0385" w:rsidRDefault="00C33E32" w:rsidP="00286131">
            <w:pPr>
              <w:spacing w:line="12" w:lineRule="atLeast"/>
              <w:rPr>
                <w:rFonts w:eastAsiaTheme="minorHAnsi" w:cstheme="minorBidi"/>
              </w:rPr>
            </w:pPr>
            <w:r w:rsidRPr="005E0385">
              <w:t>А</w:t>
            </w:r>
            <w:r w:rsidR="00A56754" w:rsidRPr="005E0385">
              <w:t>нализ судебной практики</w:t>
            </w:r>
            <w:r w:rsidRPr="005E0385">
              <w:t xml:space="preserve"> применения специальных договорных конструкций</w:t>
            </w:r>
            <w:r w:rsidR="00A56754" w:rsidRPr="005E0385">
              <w:t>, решение задач.</w:t>
            </w:r>
          </w:p>
        </w:tc>
      </w:tr>
      <w:tr w:rsidR="00A56754" w:rsidRPr="005E0385" w:rsidTr="00540C8C">
        <w:trPr>
          <w:trHeight w:val="1178"/>
        </w:trPr>
        <w:tc>
          <w:tcPr>
            <w:tcW w:w="567" w:type="dxa"/>
            <w:shd w:val="clear" w:color="auto" w:fill="auto"/>
          </w:tcPr>
          <w:p w:rsidR="00A56754" w:rsidRPr="00F83A80" w:rsidRDefault="00A56754" w:rsidP="00B97612">
            <w:pPr>
              <w:autoSpaceDE w:val="0"/>
              <w:autoSpaceDN w:val="0"/>
              <w:adjustRightInd w:val="0"/>
              <w:spacing w:line="276" w:lineRule="auto"/>
              <w:jc w:val="center"/>
              <w:rPr>
                <w:rFonts w:eastAsiaTheme="minorHAnsi" w:cstheme="minorBidi"/>
              </w:rPr>
            </w:pPr>
            <w:r w:rsidRPr="00F83A80">
              <w:rPr>
                <w:rFonts w:eastAsiaTheme="minorHAnsi" w:cstheme="minorBidi"/>
              </w:rPr>
              <w:t>18</w:t>
            </w:r>
          </w:p>
        </w:tc>
        <w:tc>
          <w:tcPr>
            <w:tcW w:w="2269" w:type="dxa"/>
            <w:shd w:val="clear" w:color="auto" w:fill="auto"/>
          </w:tcPr>
          <w:p w:rsidR="00286131" w:rsidRDefault="00A56754" w:rsidP="00B97612">
            <w:pPr>
              <w:widowControl w:val="0"/>
              <w:spacing w:line="12" w:lineRule="atLeast"/>
              <w:jc w:val="both"/>
              <w:rPr>
                <w:bCs/>
                <w:color w:val="000000"/>
              </w:rPr>
            </w:pPr>
            <w:r w:rsidRPr="00F83A80">
              <w:rPr>
                <w:bCs/>
                <w:color w:val="000000"/>
              </w:rPr>
              <w:t xml:space="preserve">Заключение, изменение </w:t>
            </w:r>
          </w:p>
          <w:p w:rsidR="00A56754" w:rsidRPr="00F83A80" w:rsidRDefault="00A56754" w:rsidP="00B97612">
            <w:pPr>
              <w:widowControl w:val="0"/>
              <w:spacing w:line="12" w:lineRule="atLeast"/>
              <w:jc w:val="both"/>
              <w:rPr>
                <w:bCs/>
                <w:color w:val="000000"/>
              </w:rPr>
            </w:pPr>
            <w:r w:rsidRPr="00F83A80">
              <w:rPr>
                <w:bCs/>
                <w:color w:val="000000"/>
              </w:rPr>
              <w:t xml:space="preserve">и прекращение договора. </w:t>
            </w:r>
          </w:p>
        </w:tc>
        <w:tc>
          <w:tcPr>
            <w:tcW w:w="850" w:type="dxa"/>
            <w:shd w:val="clear" w:color="auto" w:fill="auto"/>
          </w:tcPr>
          <w:p w:rsidR="00A56754" w:rsidRPr="00F83A80" w:rsidRDefault="00E63D2A" w:rsidP="00E177F9">
            <w:pPr>
              <w:spacing w:line="12" w:lineRule="atLeast"/>
              <w:jc w:val="center"/>
            </w:pPr>
            <w:r>
              <w:t>15</w:t>
            </w:r>
          </w:p>
        </w:tc>
        <w:tc>
          <w:tcPr>
            <w:tcW w:w="993" w:type="dxa"/>
            <w:shd w:val="clear" w:color="auto" w:fill="auto"/>
          </w:tcPr>
          <w:p w:rsidR="00A56754" w:rsidRPr="00F83A80" w:rsidRDefault="00483055" w:rsidP="00E177F9">
            <w:pPr>
              <w:spacing w:line="12" w:lineRule="atLeast"/>
              <w:jc w:val="center"/>
            </w:pPr>
            <w:r w:rsidRPr="00F83A80">
              <w:t>6</w:t>
            </w:r>
          </w:p>
        </w:tc>
        <w:tc>
          <w:tcPr>
            <w:tcW w:w="992" w:type="dxa"/>
            <w:shd w:val="clear" w:color="auto" w:fill="auto"/>
          </w:tcPr>
          <w:p w:rsidR="00A56754" w:rsidRPr="00F83A80" w:rsidRDefault="00241F87" w:rsidP="00E177F9">
            <w:pPr>
              <w:spacing w:line="12" w:lineRule="atLeast"/>
              <w:jc w:val="center"/>
            </w:pPr>
            <w:r w:rsidRPr="00F83A80">
              <w:t>2</w:t>
            </w:r>
          </w:p>
        </w:tc>
        <w:tc>
          <w:tcPr>
            <w:tcW w:w="1559" w:type="dxa"/>
            <w:shd w:val="clear" w:color="auto" w:fill="auto"/>
          </w:tcPr>
          <w:p w:rsidR="00A56754" w:rsidRPr="00F83A80" w:rsidRDefault="00A56754" w:rsidP="00E177F9">
            <w:pPr>
              <w:spacing w:line="12" w:lineRule="atLeast"/>
              <w:jc w:val="center"/>
            </w:pPr>
            <w:r w:rsidRPr="00F83A80">
              <w:t>4</w:t>
            </w:r>
          </w:p>
        </w:tc>
        <w:tc>
          <w:tcPr>
            <w:tcW w:w="1276" w:type="dxa"/>
          </w:tcPr>
          <w:p w:rsidR="00A56754" w:rsidRPr="00F83A80" w:rsidRDefault="00E63D2A" w:rsidP="00E177F9">
            <w:pPr>
              <w:autoSpaceDE w:val="0"/>
              <w:autoSpaceDN w:val="0"/>
              <w:adjustRightInd w:val="0"/>
              <w:spacing w:line="12" w:lineRule="atLeast"/>
              <w:jc w:val="center"/>
              <w:rPr>
                <w:rFonts w:eastAsiaTheme="minorHAnsi" w:cstheme="minorBidi"/>
              </w:rPr>
            </w:pPr>
            <w:r>
              <w:rPr>
                <w:rFonts w:eastAsiaTheme="minorHAnsi" w:cstheme="minorBidi"/>
              </w:rPr>
              <w:t>9</w:t>
            </w:r>
          </w:p>
        </w:tc>
        <w:tc>
          <w:tcPr>
            <w:tcW w:w="2693" w:type="dxa"/>
          </w:tcPr>
          <w:p w:rsidR="005E0385" w:rsidRDefault="00C33E32" w:rsidP="00286131">
            <w:pPr>
              <w:spacing w:line="12" w:lineRule="atLeast"/>
            </w:pPr>
            <w:r w:rsidRPr="005E0385">
              <w:t>Составление проекта договора</w:t>
            </w:r>
            <w:r w:rsidR="00A56754" w:rsidRPr="005E0385">
              <w:t xml:space="preserve">, </w:t>
            </w:r>
          </w:p>
          <w:p w:rsidR="00A56754" w:rsidRPr="005E0385" w:rsidRDefault="00A56754" w:rsidP="00286131">
            <w:pPr>
              <w:spacing w:line="12" w:lineRule="atLeast"/>
              <w:rPr>
                <w:rFonts w:eastAsiaTheme="minorHAnsi" w:cstheme="minorBidi"/>
              </w:rPr>
            </w:pPr>
            <w:r w:rsidRPr="005E0385">
              <w:t>решение задач.</w:t>
            </w:r>
          </w:p>
        </w:tc>
      </w:tr>
      <w:tr w:rsidR="00B97612" w:rsidRPr="00F83A80" w:rsidTr="00540C8C">
        <w:trPr>
          <w:trHeight w:val="701"/>
        </w:trPr>
        <w:tc>
          <w:tcPr>
            <w:tcW w:w="2836" w:type="dxa"/>
            <w:gridSpan w:val="2"/>
            <w:shd w:val="clear" w:color="auto" w:fill="auto"/>
          </w:tcPr>
          <w:p w:rsidR="00B97612" w:rsidRPr="00F83A80" w:rsidRDefault="00B97612" w:rsidP="00B97612">
            <w:pPr>
              <w:rPr>
                <w:b/>
                <w:color w:val="000000"/>
              </w:rPr>
            </w:pPr>
            <w:r w:rsidRPr="00F83A80">
              <w:rPr>
                <w:b/>
                <w:color w:val="000000"/>
              </w:rPr>
              <w:t>В целом по</w:t>
            </w:r>
          </w:p>
          <w:p w:rsidR="00B97612" w:rsidRPr="00F83A80" w:rsidRDefault="00B97612" w:rsidP="00B97612">
            <w:pPr>
              <w:suppressAutoHyphens/>
              <w:autoSpaceDE w:val="0"/>
              <w:autoSpaceDN w:val="0"/>
              <w:adjustRightInd w:val="0"/>
              <w:rPr>
                <w:rFonts w:eastAsiaTheme="minorHAnsi" w:cstheme="minorBidi"/>
                <w:b/>
              </w:rPr>
            </w:pPr>
            <w:r w:rsidRPr="00F83A80">
              <w:rPr>
                <w:b/>
                <w:color w:val="000000"/>
              </w:rPr>
              <w:t>дисциплине</w:t>
            </w:r>
          </w:p>
        </w:tc>
        <w:tc>
          <w:tcPr>
            <w:tcW w:w="850" w:type="dxa"/>
            <w:shd w:val="clear" w:color="auto" w:fill="auto"/>
          </w:tcPr>
          <w:p w:rsidR="00B97612" w:rsidRPr="00F83A80" w:rsidRDefault="00E63D2A" w:rsidP="00E177F9">
            <w:pPr>
              <w:autoSpaceDE w:val="0"/>
              <w:autoSpaceDN w:val="0"/>
              <w:adjustRightInd w:val="0"/>
              <w:ind w:left="-108" w:right="-108"/>
              <w:jc w:val="center"/>
              <w:rPr>
                <w:rFonts w:eastAsiaTheme="minorHAnsi" w:cstheme="minorBidi"/>
                <w:b/>
              </w:rPr>
            </w:pPr>
            <w:r>
              <w:rPr>
                <w:rFonts w:eastAsiaTheme="minorHAnsi" w:cstheme="minorBidi"/>
                <w:b/>
              </w:rPr>
              <w:t>288</w:t>
            </w:r>
          </w:p>
        </w:tc>
        <w:tc>
          <w:tcPr>
            <w:tcW w:w="993" w:type="dxa"/>
            <w:shd w:val="clear" w:color="auto" w:fill="auto"/>
          </w:tcPr>
          <w:p w:rsidR="00B97612" w:rsidRPr="00F83A80" w:rsidRDefault="00E63D2A" w:rsidP="00E177F9">
            <w:pPr>
              <w:autoSpaceDE w:val="0"/>
              <w:autoSpaceDN w:val="0"/>
              <w:adjustRightInd w:val="0"/>
              <w:ind w:left="-108" w:right="-108"/>
              <w:jc w:val="center"/>
              <w:rPr>
                <w:rFonts w:eastAsiaTheme="minorHAnsi" w:cstheme="minorBidi"/>
                <w:b/>
              </w:rPr>
            </w:pPr>
            <w:r>
              <w:rPr>
                <w:rFonts w:eastAsiaTheme="minorHAnsi" w:cstheme="minorBidi"/>
                <w:b/>
              </w:rPr>
              <w:t>154</w:t>
            </w:r>
          </w:p>
        </w:tc>
        <w:tc>
          <w:tcPr>
            <w:tcW w:w="992" w:type="dxa"/>
            <w:shd w:val="clear" w:color="auto" w:fill="auto"/>
          </w:tcPr>
          <w:p w:rsidR="00B97612" w:rsidRPr="00F83A80" w:rsidRDefault="00FE4B00" w:rsidP="00E177F9">
            <w:pPr>
              <w:autoSpaceDE w:val="0"/>
              <w:autoSpaceDN w:val="0"/>
              <w:adjustRightInd w:val="0"/>
              <w:jc w:val="center"/>
              <w:rPr>
                <w:rFonts w:eastAsiaTheme="minorHAnsi" w:cstheme="minorBidi"/>
                <w:b/>
              </w:rPr>
            </w:pPr>
            <w:r w:rsidRPr="00F83A80">
              <w:rPr>
                <w:rFonts w:eastAsiaTheme="minorHAnsi" w:cstheme="minorBidi"/>
                <w:b/>
              </w:rPr>
              <w:t>50</w:t>
            </w:r>
          </w:p>
        </w:tc>
        <w:tc>
          <w:tcPr>
            <w:tcW w:w="1559" w:type="dxa"/>
            <w:shd w:val="clear" w:color="auto" w:fill="auto"/>
          </w:tcPr>
          <w:p w:rsidR="00B97612" w:rsidRPr="00F83A80" w:rsidRDefault="008A3C79" w:rsidP="00E177F9">
            <w:pPr>
              <w:autoSpaceDE w:val="0"/>
              <w:autoSpaceDN w:val="0"/>
              <w:adjustRightInd w:val="0"/>
              <w:jc w:val="center"/>
              <w:rPr>
                <w:rFonts w:eastAsiaTheme="minorHAnsi" w:cstheme="minorBidi"/>
                <w:b/>
              </w:rPr>
            </w:pPr>
            <w:r w:rsidRPr="00F83A80">
              <w:rPr>
                <w:rFonts w:eastAsiaTheme="minorHAnsi" w:cstheme="minorBidi"/>
                <w:b/>
              </w:rPr>
              <w:t>84</w:t>
            </w:r>
          </w:p>
        </w:tc>
        <w:tc>
          <w:tcPr>
            <w:tcW w:w="1276" w:type="dxa"/>
          </w:tcPr>
          <w:p w:rsidR="00B97612" w:rsidRPr="00F83A80" w:rsidRDefault="00E63D2A" w:rsidP="00E177F9">
            <w:pPr>
              <w:autoSpaceDE w:val="0"/>
              <w:autoSpaceDN w:val="0"/>
              <w:adjustRightInd w:val="0"/>
              <w:jc w:val="center"/>
              <w:rPr>
                <w:rFonts w:eastAsiaTheme="minorHAnsi" w:cstheme="minorBidi"/>
                <w:b/>
              </w:rPr>
            </w:pPr>
            <w:r>
              <w:rPr>
                <w:rFonts w:eastAsiaTheme="minorHAnsi" w:cstheme="minorBidi"/>
                <w:b/>
              </w:rPr>
              <w:t>154</w:t>
            </w:r>
          </w:p>
        </w:tc>
        <w:tc>
          <w:tcPr>
            <w:tcW w:w="2693" w:type="dxa"/>
          </w:tcPr>
          <w:p w:rsidR="00B97612" w:rsidRPr="00F83A80" w:rsidRDefault="005741C2" w:rsidP="00B97612">
            <w:pPr>
              <w:autoSpaceDE w:val="0"/>
              <w:autoSpaceDN w:val="0"/>
              <w:adjustRightInd w:val="0"/>
              <w:ind w:right="-101" w:hanging="101"/>
              <w:jc w:val="center"/>
              <w:rPr>
                <w:rFonts w:eastAsiaTheme="minorHAnsi" w:cstheme="minorBidi"/>
                <w:b/>
              </w:rPr>
            </w:pPr>
            <w:r w:rsidRPr="00F83A80">
              <w:rPr>
                <w:rFonts w:eastAsiaTheme="minorHAnsi" w:cstheme="minorBidi"/>
                <w:b/>
              </w:rPr>
              <w:t xml:space="preserve">Эссе </w:t>
            </w:r>
          </w:p>
        </w:tc>
      </w:tr>
      <w:tr w:rsidR="00B97612" w:rsidRPr="00AF423B" w:rsidTr="002E0EAA">
        <w:trPr>
          <w:trHeight w:val="435"/>
        </w:trPr>
        <w:tc>
          <w:tcPr>
            <w:tcW w:w="2836" w:type="dxa"/>
            <w:gridSpan w:val="2"/>
            <w:shd w:val="clear" w:color="auto" w:fill="auto"/>
          </w:tcPr>
          <w:p w:rsidR="00B97612" w:rsidRPr="00F83A80" w:rsidRDefault="00B97612" w:rsidP="00B97612">
            <w:pPr>
              <w:suppressAutoHyphens/>
              <w:autoSpaceDE w:val="0"/>
              <w:autoSpaceDN w:val="0"/>
              <w:adjustRightInd w:val="0"/>
              <w:rPr>
                <w:rFonts w:eastAsiaTheme="minorHAnsi" w:cstheme="minorBidi"/>
                <w:b/>
              </w:rPr>
            </w:pPr>
            <w:r w:rsidRPr="00F83A80">
              <w:rPr>
                <w:b/>
                <w:color w:val="000000"/>
              </w:rPr>
              <w:t>Итого в %</w:t>
            </w:r>
          </w:p>
        </w:tc>
        <w:tc>
          <w:tcPr>
            <w:tcW w:w="850" w:type="dxa"/>
            <w:shd w:val="clear" w:color="auto" w:fill="auto"/>
          </w:tcPr>
          <w:p w:rsidR="00B97612" w:rsidRPr="00F83A80" w:rsidRDefault="00F83A80" w:rsidP="00E177F9">
            <w:pPr>
              <w:autoSpaceDE w:val="0"/>
              <w:autoSpaceDN w:val="0"/>
              <w:adjustRightInd w:val="0"/>
              <w:jc w:val="center"/>
              <w:rPr>
                <w:rFonts w:eastAsiaTheme="minorHAnsi" w:cstheme="minorBidi"/>
                <w:b/>
              </w:rPr>
            </w:pPr>
            <w:r w:rsidRPr="00F83A80">
              <w:rPr>
                <w:rFonts w:eastAsiaTheme="minorHAnsi" w:cstheme="minorBidi"/>
                <w:b/>
              </w:rPr>
              <w:t>100</w:t>
            </w:r>
          </w:p>
        </w:tc>
        <w:tc>
          <w:tcPr>
            <w:tcW w:w="993" w:type="dxa"/>
            <w:shd w:val="clear" w:color="auto" w:fill="auto"/>
          </w:tcPr>
          <w:p w:rsidR="00C93314" w:rsidRPr="00F83A80" w:rsidRDefault="00E63D2A" w:rsidP="00E177F9">
            <w:pPr>
              <w:autoSpaceDE w:val="0"/>
              <w:autoSpaceDN w:val="0"/>
              <w:adjustRightInd w:val="0"/>
              <w:jc w:val="center"/>
              <w:rPr>
                <w:rFonts w:eastAsiaTheme="minorHAnsi" w:cstheme="minorBidi"/>
                <w:b/>
              </w:rPr>
            </w:pPr>
            <w:r>
              <w:rPr>
                <w:rFonts w:eastAsiaTheme="minorHAnsi" w:cstheme="minorBidi"/>
                <w:b/>
              </w:rPr>
              <w:t>46</w:t>
            </w:r>
          </w:p>
        </w:tc>
        <w:tc>
          <w:tcPr>
            <w:tcW w:w="992" w:type="dxa"/>
            <w:shd w:val="clear" w:color="auto" w:fill="auto"/>
          </w:tcPr>
          <w:p w:rsidR="00B97612" w:rsidRPr="00F83A80" w:rsidRDefault="00E63D2A" w:rsidP="00E177F9">
            <w:pPr>
              <w:autoSpaceDE w:val="0"/>
              <w:autoSpaceDN w:val="0"/>
              <w:adjustRightInd w:val="0"/>
              <w:jc w:val="center"/>
              <w:rPr>
                <w:rFonts w:eastAsiaTheme="minorHAnsi" w:cstheme="minorBidi"/>
                <w:b/>
              </w:rPr>
            </w:pPr>
            <w:r>
              <w:rPr>
                <w:rFonts w:eastAsiaTheme="minorHAnsi" w:cstheme="minorBidi"/>
                <w:b/>
              </w:rPr>
              <w:t>17</w:t>
            </w:r>
          </w:p>
        </w:tc>
        <w:tc>
          <w:tcPr>
            <w:tcW w:w="1559" w:type="dxa"/>
            <w:shd w:val="clear" w:color="auto" w:fill="auto"/>
          </w:tcPr>
          <w:p w:rsidR="00B97612" w:rsidRPr="00F83A80" w:rsidRDefault="00E63D2A" w:rsidP="00E177F9">
            <w:pPr>
              <w:autoSpaceDE w:val="0"/>
              <w:autoSpaceDN w:val="0"/>
              <w:adjustRightInd w:val="0"/>
              <w:jc w:val="center"/>
              <w:rPr>
                <w:rFonts w:eastAsiaTheme="minorHAnsi" w:cstheme="minorBidi"/>
                <w:b/>
              </w:rPr>
            </w:pPr>
            <w:r>
              <w:rPr>
                <w:rFonts w:eastAsiaTheme="minorHAnsi" w:cstheme="minorBidi"/>
                <w:b/>
              </w:rPr>
              <w:t>29</w:t>
            </w:r>
          </w:p>
        </w:tc>
        <w:tc>
          <w:tcPr>
            <w:tcW w:w="1276" w:type="dxa"/>
            <w:shd w:val="clear" w:color="auto" w:fill="auto"/>
          </w:tcPr>
          <w:p w:rsidR="00C93314" w:rsidRPr="00F83A80" w:rsidRDefault="00E63D2A" w:rsidP="00E177F9">
            <w:pPr>
              <w:autoSpaceDE w:val="0"/>
              <w:autoSpaceDN w:val="0"/>
              <w:adjustRightInd w:val="0"/>
              <w:jc w:val="center"/>
              <w:rPr>
                <w:rFonts w:eastAsiaTheme="minorHAnsi" w:cstheme="minorBidi"/>
                <w:b/>
              </w:rPr>
            </w:pPr>
            <w:r>
              <w:rPr>
                <w:rFonts w:eastAsiaTheme="minorHAnsi" w:cstheme="minorBidi"/>
                <w:b/>
              </w:rPr>
              <w:t>54</w:t>
            </w:r>
          </w:p>
        </w:tc>
        <w:tc>
          <w:tcPr>
            <w:tcW w:w="2693" w:type="dxa"/>
          </w:tcPr>
          <w:p w:rsidR="00B97612" w:rsidRPr="00AF423B" w:rsidRDefault="00B97612" w:rsidP="00B97612">
            <w:pPr>
              <w:autoSpaceDE w:val="0"/>
              <w:autoSpaceDN w:val="0"/>
              <w:adjustRightInd w:val="0"/>
              <w:jc w:val="center"/>
              <w:rPr>
                <w:rFonts w:eastAsiaTheme="minorHAnsi" w:cstheme="minorBidi"/>
                <w:b/>
              </w:rPr>
            </w:pPr>
          </w:p>
        </w:tc>
      </w:tr>
    </w:tbl>
    <w:p w:rsidR="00B97612" w:rsidRDefault="00B97612" w:rsidP="00B97612">
      <w:pPr>
        <w:spacing w:line="276" w:lineRule="auto"/>
        <w:contextualSpacing/>
        <w:rPr>
          <w:rFonts w:eastAsiaTheme="minorHAnsi" w:cstheme="minorBidi"/>
          <w:b/>
          <w:sz w:val="28"/>
        </w:rPr>
      </w:pPr>
    </w:p>
    <w:p w:rsidR="00B97612" w:rsidRPr="005532E3" w:rsidRDefault="00B97612" w:rsidP="00B97612">
      <w:pPr>
        <w:pStyle w:val="afb"/>
        <w:ind w:firstLine="709"/>
        <w:jc w:val="both"/>
        <w:rPr>
          <w:szCs w:val="28"/>
        </w:rPr>
      </w:pPr>
      <w:r w:rsidRPr="005532E3">
        <w:rPr>
          <w:szCs w:val="28"/>
        </w:rPr>
        <w:t>5.3</w:t>
      </w:r>
      <w:r>
        <w:rPr>
          <w:szCs w:val="28"/>
        </w:rPr>
        <w:t xml:space="preserve">. </w:t>
      </w:r>
      <w:r w:rsidRPr="009E462D">
        <w:rPr>
          <w:szCs w:val="28"/>
        </w:rPr>
        <w:t xml:space="preserve">Содержание </w:t>
      </w:r>
      <w:r>
        <w:rPr>
          <w:szCs w:val="28"/>
        </w:rPr>
        <w:t>семинаров</w:t>
      </w:r>
      <w:r w:rsidRPr="009E462D">
        <w:rPr>
          <w:szCs w:val="28"/>
        </w:rPr>
        <w:t xml:space="preserve"> и </w:t>
      </w:r>
      <w:r>
        <w:rPr>
          <w:szCs w:val="28"/>
        </w:rPr>
        <w:t>практиче</w:t>
      </w:r>
      <w:r w:rsidRPr="009E462D">
        <w:rPr>
          <w:szCs w:val="28"/>
        </w:rPr>
        <w:t>ских занятий</w:t>
      </w:r>
    </w:p>
    <w:p w:rsidR="00B97612" w:rsidRPr="00FA7189" w:rsidRDefault="00B97612" w:rsidP="00B97612">
      <w:pPr>
        <w:spacing w:line="276" w:lineRule="auto"/>
        <w:contextualSpacing/>
        <w:rPr>
          <w:rFonts w:eastAsiaTheme="minorHAnsi" w:cstheme="minorBidi"/>
          <w:b/>
          <w:sz w:val="28"/>
        </w:rPr>
      </w:pPr>
    </w:p>
    <w:tbl>
      <w:tblPr>
        <w:tblStyle w:val="a3"/>
        <w:tblW w:w="10944" w:type="dxa"/>
        <w:tblInd w:w="-176" w:type="dxa"/>
        <w:tblLayout w:type="fixed"/>
        <w:tblLook w:val="04A0" w:firstRow="1" w:lastRow="0" w:firstColumn="1" w:lastColumn="0" w:noHBand="0" w:noVBand="1"/>
      </w:tblPr>
      <w:tblGrid>
        <w:gridCol w:w="2439"/>
        <w:gridCol w:w="6492"/>
        <w:gridCol w:w="2013"/>
      </w:tblGrid>
      <w:tr w:rsidR="00B97612" w:rsidRPr="00592D83" w:rsidTr="00216A79">
        <w:tc>
          <w:tcPr>
            <w:tcW w:w="2439" w:type="dxa"/>
            <w:vAlign w:val="center"/>
          </w:tcPr>
          <w:p w:rsidR="00B97612" w:rsidRPr="002E0EAA" w:rsidRDefault="00286131" w:rsidP="00B97612">
            <w:pPr>
              <w:jc w:val="center"/>
              <w:rPr>
                <w:b/>
                <w:sz w:val="24"/>
                <w:szCs w:val="24"/>
              </w:rPr>
            </w:pPr>
            <w:r>
              <w:rPr>
                <w:b/>
                <w:sz w:val="24"/>
                <w:szCs w:val="24"/>
              </w:rPr>
              <w:t>Наименование тем (разделов</w:t>
            </w:r>
            <w:r w:rsidR="00B97612" w:rsidRPr="002E0EAA">
              <w:rPr>
                <w:b/>
                <w:sz w:val="24"/>
                <w:szCs w:val="24"/>
              </w:rPr>
              <w:t xml:space="preserve"> дисциплины)</w:t>
            </w:r>
          </w:p>
        </w:tc>
        <w:tc>
          <w:tcPr>
            <w:tcW w:w="6492" w:type="dxa"/>
            <w:vAlign w:val="center"/>
          </w:tcPr>
          <w:p w:rsidR="00B97612" w:rsidRPr="002E0EAA" w:rsidRDefault="00B97612" w:rsidP="00B97612">
            <w:pPr>
              <w:jc w:val="center"/>
              <w:rPr>
                <w:b/>
                <w:sz w:val="24"/>
                <w:szCs w:val="24"/>
              </w:rPr>
            </w:pPr>
            <w:r w:rsidRPr="002E0EAA">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13" w:type="dxa"/>
            <w:vAlign w:val="center"/>
          </w:tcPr>
          <w:p w:rsidR="00B97612" w:rsidRPr="002E0EAA" w:rsidRDefault="00B97612" w:rsidP="00B97612">
            <w:pPr>
              <w:jc w:val="center"/>
              <w:rPr>
                <w:b/>
                <w:sz w:val="24"/>
                <w:szCs w:val="24"/>
              </w:rPr>
            </w:pPr>
            <w:r w:rsidRPr="002E0EAA">
              <w:rPr>
                <w:b/>
                <w:sz w:val="24"/>
                <w:szCs w:val="24"/>
              </w:rPr>
              <w:t>Формы проведения занятий</w:t>
            </w:r>
          </w:p>
        </w:tc>
      </w:tr>
      <w:tr w:rsidR="00B97612" w:rsidRPr="00592D83" w:rsidTr="00216A79">
        <w:tc>
          <w:tcPr>
            <w:tcW w:w="2439" w:type="dxa"/>
          </w:tcPr>
          <w:p w:rsidR="00B97612" w:rsidRPr="002E0EAA" w:rsidRDefault="00B97612" w:rsidP="00B97612">
            <w:pPr>
              <w:widowControl w:val="0"/>
              <w:jc w:val="both"/>
              <w:rPr>
                <w:sz w:val="24"/>
                <w:szCs w:val="24"/>
              </w:rPr>
            </w:pPr>
            <w:r w:rsidRPr="002E0EAA">
              <w:rPr>
                <w:color w:val="000000"/>
                <w:sz w:val="24"/>
                <w:szCs w:val="24"/>
              </w:rPr>
              <w:lastRenderedPageBreak/>
              <w:t>Тема1. Понятие, принципы и источники гражданского права. Гражданское правоотношение</w:t>
            </w:r>
          </w:p>
        </w:tc>
        <w:tc>
          <w:tcPr>
            <w:tcW w:w="6492" w:type="dxa"/>
            <w:vAlign w:val="center"/>
          </w:tcPr>
          <w:p w:rsidR="00B97612" w:rsidRPr="002E0EAA" w:rsidRDefault="00B97612" w:rsidP="00B97612">
            <w:pPr>
              <w:shd w:val="clear" w:color="auto" w:fill="FFFFFF"/>
              <w:jc w:val="both"/>
              <w:rPr>
                <w:sz w:val="24"/>
                <w:szCs w:val="24"/>
              </w:rPr>
            </w:pPr>
            <w:r w:rsidRPr="002E0EAA">
              <w:rPr>
                <w:sz w:val="24"/>
                <w:szCs w:val="24"/>
              </w:rPr>
              <w:t xml:space="preserve">Гражданское право как отрасль российского права, как наука, как учебная дисциплина. Способы осуществления гражданских прав и исполнения гражданских обязанностей Источники гражданского права и их действие </w:t>
            </w:r>
          </w:p>
          <w:p w:rsidR="00B97612" w:rsidRPr="002E0EAA" w:rsidRDefault="00B97612" w:rsidP="00B97612">
            <w:pPr>
              <w:shd w:val="clear" w:color="auto" w:fill="FFFFFF"/>
              <w:jc w:val="both"/>
              <w:rPr>
                <w:b/>
                <w:color w:val="000000"/>
                <w:sz w:val="24"/>
                <w:szCs w:val="24"/>
              </w:rPr>
            </w:pPr>
            <w:r w:rsidRPr="002E0EAA">
              <w:rPr>
                <w:b/>
                <w:color w:val="000000"/>
                <w:sz w:val="24"/>
                <w:szCs w:val="24"/>
              </w:rPr>
              <w:t xml:space="preserve">Рекомендуемые источники </w:t>
            </w:r>
          </w:p>
          <w:p w:rsidR="00B97612" w:rsidRPr="002E0EAA" w:rsidRDefault="00B97612" w:rsidP="00B97612">
            <w:pPr>
              <w:shd w:val="clear" w:color="auto" w:fill="FFFFFF"/>
              <w:jc w:val="both"/>
              <w:rPr>
                <w:b/>
                <w:color w:val="000000"/>
                <w:sz w:val="24"/>
                <w:szCs w:val="24"/>
              </w:rPr>
            </w:pPr>
            <w:r w:rsidRPr="002E0EAA">
              <w:rPr>
                <w:b/>
                <w:color w:val="000000"/>
                <w:sz w:val="24"/>
                <w:szCs w:val="24"/>
              </w:rPr>
              <w:t>из раздела 8:</w:t>
            </w:r>
            <w:r w:rsidRPr="002E0EAA">
              <w:rPr>
                <w:color w:val="000000"/>
                <w:sz w:val="24"/>
                <w:szCs w:val="24"/>
              </w:rPr>
              <w:t xml:space="preserve"> 1, </w:t>
            </w:r>
            <w:r w:rsidR="00D76E56" w:rsidRPr="002E0EAA">
              <w:rPr>
                <w:color w:val="000000"/>
                <w:sz w:val="24"/>
                <w:szCs w:val="24"/>
              </w:rPr>
              <w:t>9</w:t>
            </w:r>
            <w:r w:rsidR="00305B68" w:rsidRPr="002E0EAA">
              <w:rPr>
                <w:color w:val="000000"/>
                <w:sz w:val="24"/>
                <w:szCs w:val="24"/>
              </w:rPr>
              <w:t xml:space="preserve">, </w:t>
            </w:r>
            <w:r w:rsidR="00D76E56" w:rsidRPr="002E0EAA">
              <w:rPr>
                <w:color w:val="000000"/>
                <w:sz w:val="24"/>
                <w:szCs w:val="24"/>
              </w:rPr>
              <w:t>10</w:t>
            </w:r>
            <w:r w:rsidR="00305B68" w:rsidRPr="002E0EAA">
              <w:rPr>
                <w:color w:val="000000"/>
                <w:sz w:val="24"/>
                <w:szCs w:val="24"/>
              </w:rPr>
              <w:t xml:space="preserve">, </w:t>
            </w:r>
            <w:r w:rsidR="00D76E56" w:rsidRPr="002E0EAA">
              <w:rPr>
                <w:color w:val="000000"/>
                <w:sz w:val="24"/>
                <w:szCs w:val="24"/>
              </w:rPr>
              <w:t>11</w:t>
            </w:r>
            <w:r w:rsidR="00305B68" w:rsidRPr="002E0EAA">
              <w:rPr>
                <w:color w:val="000000"/>
                <w:sz w:val="24"/>
                <w:szCs w:val="24"/>
              </w:rPr>
              <w:t xml:space="preserve">, </w:t>
            </w:r>
            <w:r w:rsidR="00D76E56" w:rsidRPr="002E0EAA">
              <w:rPr>
                <w:color w:val="000000"/>
                <w:sz w:val="24"/>
                <w:szCs w:val="24"/>
              </w:rPr>
              <w:t>12</w:t>
            </w:r>
            <w:r w:rsidR="00305B68" w:rsidRPr="002E0EAA">
              <w:rPr>
                <w:color w:val="000000"/>
                <w:sz w:val="24"/>
                <w:szCs w:val="24"/>
              </w:rPr>
              <w:t xml:space="preserve">, </w:t>
            </w:r>
            <w:r w:rsidR="00D76E56" w:rsidRPr="002E0EAA">
              <w:rPr>
                <w:color w:val="000000"/>
                <w:sz w:val="24"/>
                <w:szCs w:val="24"/>
              </w:rPr>
              <w:t>13</w:t>
            </w:r>
            <w:r w:rsidR="007149A0">
              <w:rPr>
                <w:color w:val="000000"/>
                <w:sz w:val="24"/>
                <w:szCs w:val="24"/>
              </w:rPr>
              <w:t>.</w:t>
            </w:r>
          </w:p>
          <w:p w:rsidR="00B97612" w:rsidRPr="002E0EAA" w:rsidRDefault="00B97612" w:rsidP="00286131">
            <w:pPr>
              <w:shd w:val="clear" w:color="auto" w:fill="FFFFFF"/>
              <w:jc w:val="both"/>
              <w:rPr>
                <w:color w:val="000000"/>
                <w:sz w:val="24"/>
                <w:szCs w:val="24"/>
              </w:rPr>
            </w:pPr>
            <w:r w:rsidRPr="002E0EAA">
              <w:rPr>
                <w:b/>
                <w:color w:val="000000"/>
                <w:sz w:val="24"/>
                <w:szCs w:val="24"/>
              </w:rPr>
              <w:t>из раздела 9:</w:t>
            </w:r>
            <w:r w:rsidRPr="002E0EAA">
              <w:rPr>
                <w:color w:val="000000"/>
                <w:sz w:val="24"/>
                <w:szCs w:val="24"/>
              </w:rPr>
              <w:t xml:space="preserve"> </w:t>
            </w:r>
            <w:r w:rsidRPr="002E0EAA">
              <w:rPr>
                <w:sz w:val="24"/>
                <w:szCs w:val="24"/>
              </w:rPr>
              <w:t xml:space="preserve">3, </w:t>
            </w:r>
            <w:r w:rsidR="00102400" w:rsidRPr="002E0EAA">
              <w:rPr>
                <w:sz w:val="24"/>
                <w:szCs w:val="24"/>
              </w:rPr>
              <w:t>4, 7, 8</w:t>
            </w:r>
            <w:r w:rsidR="007B4E3F">
              <w:rPr>
                <w:sz w:val="24"/>
                <w:szCs w:val="24"/>
              </w:rPr>
              <w:t>, 10, 11</w:t>
            </w:r>
            <w:r w:rsidRPr="002E0EAA">
              <w:rPr>
                <w:sz w:val="24"/>
                <w:szCs w:val="24"/>
              </w:rPr>
              <w:t xml:space="preserve">.  </w:t>
            </w:r>
          </w:p>
        </w:tc>
        <w:tc>
          <w:tcPr>
            <w:tcW w:w="2013" w:type="dxa"/>
          </w:tcPr>
          <w:p w:rsidR="00B97612" w:rsidRPr="007149A0" w:rsidRDefault="00B97612" w:rsidP="00B97612">
            <w:pPr>
              <w:rPr>
                <w:rFonts w:eastAsiaTheme="minorHAnsi"/>
                <w:sz w:val="24"/>
                <w:szCs w:val="24"/>
              </w:rPr>
            </w:pPr>
            <w:r w:rsidRPr="007149A0">
              <w:rPr>
                <w:sz w:val="24"/>
                <w:szCs w:val="24"/>
              </w:rPr>
              <w:t>Опрос, анализ нормативно-правовых документов и судебной практики.</w:t>
            </w:r>
          </w:p>
        </w:tc>
      </w:tr>
      <w:tr w:rsidR="00B97612" w:rsidRPr="00592D83" w:rsidTr="00216A79">
        <w:tc>
          <w:tcPr>
            <w:tcW w:w="2439" w:type="dxa"/>
          </w:tcPr>
          <w:p w:rsidR="00B97612" w:rsidRPr="00822226" w:rsidRDefault="00B97612" w:rsidP="00B97612">
            <w:pPr>
              <w:widowControl w:val="0"/>
              <w:jc w:val="both"/>
              <w:rPr>
                <w:sz w:val="24"/>
                <w:szCs w:val="24"/>
              </w:rPr>
            </w:pPr>
            <w:r w:rsidRPr="00822226">
              <w:rPr>
                <w:sz w:val="24"/>
                <w:szCs w:val="24"/>
              </w:rPr>
              <w:t xml:space="preserve">Тема 2. Физические лица </w:t>
            </w:r>
          </w:p>
        </w:tc>
        <w:tc>
          <w:tcPr>
            <w:tcW w:w="6492" w:type="dxa"/>
            <w:vAlign w:val="center"/>
          </w:tcPr>
          <w:p w:rsidR="00B97612" w:rsidRPr="00822226" w:rsidRDefault="00B97612" w:rsidP="00B97612">
            <w:pPr>
              <w:shd w:val="clear" w:color="auto" w:fill="FFFFFF"/>
              <w:jc w:val="both"/>
              <w:rPr>
                <w:b/>
                <w:color w:val="000000"/>
                <w:sz w:val="24"/>
                <w:szCs w:val="24"/>
              </w:rPr>
            </w:pPr>
            <w:r w:rsidRPr="00822226">
              <w:rPr>
                <w:sz w:val="24"/>
                <w:szCs w:val="24"/>
              </w:rPr>
              <w:t>Гражданин как индивидуальный субъект гражданского права. Соотношение правоспособности и субъективного гражданского права. Индивидуальный предприниматель, особенности его гражданско-правового статуса. Опека, попечительство, патронаж</w:t>
            </w:r>
            <w:r w:rsidRPr="00822226">
              <w:rPr>
                <w:b/>
                <w:color w:val="000000"/>
                <w:sz w:val="24"/>
                <w:szCs w:val="24"/>
              </w:rPr>
              <w:t xml:space="preserve"> Рекомендуемые источники </w:t>
            </w:r>
          </w:p>
          <w:p w:rsidR="00305B68" w:rsidRPr="00822226" w:rsidRDefault="00B97612" w:rsidP="00305B68">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305B68" w:rsidRPr="00822226">
              <w:rPr>
                <w:color w:val="000000"/>
                <w:sz w:val="24"/>
                <w:szCs w:val="24"/>
              </w:rPr>
              <w:t xml:space="preserve">3, </w:t>
            </w:r>
            <w:r w:rsidR="00D76E56" w:rsidRPr="00822226">
              <w:rPr>
                <w:color w:val="000000"/>
                <w:sz w:val="24"/>
                <w:szCs w:val="24"/>
              </w:rPr>
              <w:t>9, 10, 11, 12, 13</w:t>
            </w:r>
            <w:r w:rsidR="007149A0">
              <w:rPr>
                <w:color w:val="000000"/>
                <w:sz w:val="24"/>
                <w:szCs w:val="24"/>
              </w:rPr>
              <w:t>.</w:t>
            </w:r>
          </w:p>
          <w:p w:rsidR="00B97612" w:rsidRPr="00822226" w:rsidRDefault="00B97612" w:rsidP="00286131">
            <w:pPr>
              <w:jc w:val="both"/>
              <w:rPr>
                <w:sz w:val="24"/>
                <w:szCs w:val="24"/>
              </w:rPr>
            </w:pPr>
            <w:r w:rsidRPr="00822226">
              <w:rPr>
                <w:b/>
                <w:color w:val="000000"/>
                <w:sz w:val="24"/>
                <w:szCs w:val="24"/>
              </w:rPr>
              <w:t>из раздела 9:</w:t>
            </w:r>
            <w:r w:rsidRPr="00822226">
              <w:rPr>
                <w:color w:val="000000"/>
                <w:sz w:val="24"/>
                <w:szCs w:val="24"/>
              </w:rPr>
              <w:t xml:space="preserve"> </w:t>
            </w:r>
            <w:r w:rsidR="00D76E56" w:rsidRPr="00822226">
              <w:rPr>
                <w:sz w:val="24"/>
                <w:szCs w:val="24"/>
              </w:rPr>
              <w:t xml:space="preserve">3, </w:t>
            </w:r>
            <w:r w:rsidR="00102400" w:rsidRPr="00822226">
              <w:rPr>
                <w:sz w:val="24"/>
                <w:szCs w:val="24"/>
              </w:rPr>
              <w:t xml:space="preserve">4, </w:t>
            </w:r>
            <w:r w:rsidR="00D76E56" w:rsidRPr="00822226">
              <w:rPr>
                <w:sz w:val="24"/>
                <w:szCs w:val="24"/>
              </w:rPr>
              <w:t>5, 6</w:t>
            </w:r>
            <w:r w:rsidR="00102400" w:rsidRPr="00822226">
              <w:rPr>
                <w:sz w:val="24"/>
                <w:szCs w:val="24"/>
              </w:rPr>
              <w:t>, 7, 8</w:t>
            </w:r>
            <w:r w:rsidR="007B4E3F">
              <w:rPr>
                <w:sz w:val="24"/>
                <w:szCs w:val="24"/>
              </w:rPr>
              <w:t>, 10, 11</w:t>
            </w:r>
            <w:r w:rsidRPr="00822226">
              <w:rPr>
                <w:sz w:val="24"/>
                <w:szCs w:val="24"/>
              </w:rPr>
              <w:t>.</w:t>
            </w:r>
          </w:p>
        </w:tc>
        <w:tc>
          <w:tcPr>
            <w:tcW w:w="2013" w:type="dxa"/>
          </w:tcPr>
          <w:p w:rsidR="00B97612" w:rsidRPr="007149A0" w:rsidRDefault="00B97612" w:rsidP="00C33E32">
            <w:pPr>
              <w:rPr>
                <w:sz w:val="24"/>
                <w:szCs w:val="24"/>
              </w:rPr>
            </w:pPr>
            <w:r w:rsidRPr="007149A0">
              <w:rPr>
                <w:sz w:val="24"/>
                <w:szCs w:val="24"/>
              </w:rPr>
              <w:t>Решение задач</w:t>
            </w:r>
            <w:r w:rsidR="007149A0">
              <w:rPr>
                <w:sz w:val="24"/>
                <w:szCs w:val="24"/>
              </w:rPr>
              <w:t>.</w:t>
            </w:r>
          </w:p>
        </w:tc>
      </w:tr>
      <w:tr w:rsidR="00B97612" w:rsidRPr="00592D83" w:rsidTr="00216A79">
        <w:tc>
          <w:tcPr>
            <w:tcW w:w="2439" w:type="dxa"/>
          </w:tcPr>
          <w:p w:rsidR="00B97612" w:rsidRPr="00822226" w:rsidRDefault="00B97612" w:rsidP="007B4E3F">
            <w:pPr>
              <w:widowControl w:val="0"/>
              <w:rPr>
                <w:sz w:val="24"/>
                <w:szCs w:val="24"/>
              </w:rPr>
            </w:pPr>
            <w:r w:rsidRPr="00822226">
              <w:rPr>
                <w:sz w:val="24"/>
                <w:szCs w:val="24"/>
              </w:rPr>
              <w:t>Тема 3. Юридические лица</w:t>
            </w:r>
          </w:p>
        </w:tc>
        <w:tc>
          <w:tcPr>
            <w:tcW w:w="6492" w:type="dxa"/>
            <w:vAlign w:val="center"/>
          </w:tcPr>
          <w:p w:rsidR="00B97612" w:rsidRPr="00822226" w:rsidRDefault="00B97612" w:rsidP="00B97612">
            <w:pPr>
              <w:pStyle w:val="ad"/>
              <w:spacing w:before="0" w:beforeAutospacing="0" w:after="0" w:afterAutospacing="0"/>
              <w:rPr>
                <w:b/>
                <w:color w:val="000000"/>
                <w:sz w:val="24"/>
                <w:szCs w:val="24"/>
              </w:rPr>
            </w:pPr>
            <w:r w:rsidRPr="00822226">
              <w:rPr>
                <w:sz w:val="24"/>
                <w:szCs w:val="24"/>
              </w:rPr>
              <w:t>Понятие, виды, организационно-правовые формы юридических лиц. Порядок и способы создания юридических лиц, государственная регистрация юридических лиц. Реорганизация, ликвидация.</w:t>
            </w:r>
            <w:r w:rsidRPr="00822226">
              <w:rPr>
                <w:b/>
                <w:color w:val="000000"/>
                <w:sz w:val="24"/>
                <w:szCs w:val="24"/>
              </w:rPr>
              <w:t xml:space="preserve"> </w:t>
            </w:r>
          </w:p>
          <w:p w:rsidR="00B97612" w:rsidRPr="00822226" w:rsidRDefault="00B97612" w:rsidP="00B97612">
            <w:pPr>
              <w:pStyle w:val="ad"/>
              <w:spacing w:before="0" w:beforeAutospacing="0" w:after="0" w:afterAutospacing="0"/>
              <w:rPr>
                <w:b/>
                <w:color w:val="000000"/>
                <w:sz w:val="24"/>
                <w:szCs w:val="24"/>
              </w:rPr>
            </w:pPr>
            <w:r w:rsidRPr="00822226">
              <w:rPr>
                <w:b/>
                <w:color w:val="000000"/>
                <w:sz w:val="24"/>
                <w:szCs w:val="24"/>
              </w:rPr>
              <w:t xml:space="preserve">Рекомендуемые источники </w:t>
            </w:r>
          </w:p>
          <w:p w:rsidR="00B97612" w:rsidRPr="00822226" w:rsidRDefault="00B97612" w:rsidP="00E02F88">
            <w:pPr>
              <w:shd w:val="clear" w:color="auto" w:fill="FFFFFF"/>
              <w:jc w:val="both"/>
              <w:rPr>
                <w:color w:val="000000"/>
                <w:sz w:val="24"/>
                <w:szCs w:val="24"/>
              </w:rPr>
            </w:pPr>
            <w:r w:rsidRPr="00822226">
              <w:rPr>
                <w:b/>
                <w:color w:val="000000"/>
                <w:sz w:val="24"/>
                <w:szCs w:val="24"/>
              </w:rPr>
              <w:t>из раздела 8:</w:t>
            </w:r>
            <w:r w:rsidRPr="00822226">
              <w:rPr>
                <w:color w:val="000000"/>
                <w:sz w:val="24"/>
                <w:szCs w:val="24"/>
              </w:rPr>
              <w:t xml:space="preserve"> 1, </w:t>
            </w:r>
            <w:r w:rsidR="00E02F88" w:rsidRPr="00822226">
              <w:rPr>
                <w:color w:val="000000"/>
                <w:sz w:val="24"/>
                <w:szCs w:val="24"/>
              </w:rPr>
              <w:t xml:space="preserve">2, 4, 6, 7, 8, </w:t>
            </w:r>
            <w:r w:rsidR="00D76E56" w:rsidRPr="00822226">
              <w:rPr>
                <w:color w:val="000000"/>
                <w:sz w:val="24"/>
                <w:szCs w:val="24"/>
              </w:rPr>
              <w:t>9, 10, 11, 12, 13</w:t>
            </w:r>
            <w:r w:rsidR="007149A0">
              <w:rPr>
                <w:color w:val="000000"/>
                <w:sz w:val="24"/>
                <w:szCs w:val="24"/>
              </w:rPr>
              <w:t>.</w:t>
            </w:r>
          </w:p>
          <w:p w:rsidR="00B97612" w:rsidRPr="00822226" w:rsidRDefault="00B97612" w:rsidP="00B97612">
            <w:pPr>
              <w:jc w:val="both"/>
              <w:rPr>
                <w:sz w:val="24"/>
                <w:szCs w:val="24"/>
              </w:rPr>
            </w:pPr>
            <w:r w:rsidRPr="00822226">
              <w:rPr>
                <w:b/>
                <w:color w:val="000000"/>
                <w:sz w:val="24"/>
                <w:szCs w:val="24"/>
              </w:rPr>
              <w:t>из раздела 9:</w:t>
            </w:r>
            <w:r w:rsidRPr="00822226">
              <w:rPr>
                <w:color w:val="000000"/>
                <w:sz w:val="24"/>
                <w:szCs w:val="24"/>
              </w:rPr>
              <w:t xml:space="preserve"> </w:t>
            </w:r>
            <w:r w:rsidR="00D76E56" w:rsidRPr="00822226">
              <w:rPr>
                <w:sz w:val="24"/>
                <w:szCs w:val="24"/>
              </w:rPr>
              <w:t xml:space="preserve">1, 2, 3, </w:t>
            </w:r>
            <w:r w:rsidR="00102400" w:rsidRPr="00822226">
              <w:rPr>
                <w:sz w:val="24"/>
                <w:szCs w:val="24"/>
              </w:rPr>
              <w:t xml:space="preserve">4, </w:t>
            </w:r>
            <w:r w:rsidR="00D76E56" w:rsidRPr="00822226">
              <w:rPr>
                <w:sz w:val="24"/>
                <w:szCs w:val="24"/>
              </w:rPr>
              <w:t>5, 6</w:t>
            </w:r>
            <w:r w:rsidR="00102400" w:rsidRPr="00822226">
              <w:rPr>
                <w:sz w:val="24"/>
                <w:szCs w:val="24"/>
              </w:rPr>
              <w:t>, 7, 8, 9</w:t>
            </w:r>
            <w:r w:rsidR="007B4E3F">
              <w:rPr>
                <w:sz w:val="24"/>
                <w:szCs w:val="24"/>
              </w:rPr>
              <w:t>, 10, 11</w:t>
            </w:r>
            <w:r w:rsidRPr="00822226">
              <w:rPr>
                <w:sz w:val="24"/>
                <w:szCs w:val="24"/>
              </w:rPr>
              <w:t>.</w:t>
            </w:r>
          </w:p>
        </w:tc>
        <w:tc>
          <w:tcPr>
            <w:tcW w:w="2013" w:type="dxa"/>
          </w:tcPr>
          <w:p w:rsidR="00B97612" w:rsidRPr="007149A0" w:rsidRDefault="00C33E32" w:rsidP="00C33E32">
            <w:pPr>
              <w:rPr>
                <w:sz w:val="24"/>
                <w:szCs w:val="24"/>
              </w:rPr>
            </w:pPr>
            <w:r w:rsidRPr="007149A0">
              <w:rPr>
                <w:sz w:val="24"/>
                <w:szCs w:val="24"/>
              </w:rPr>
              <w:t>Деловая игра, р</w:t>
            </w:r>
            <w:r w:rsidR="00B97612" w:rsidRPr="007149A0">
              <w:rPr>
                <w:sz w:val="24"/>
                <w:szCs w:val="24"/>
              </w:rPr>
              <w:t>ешение задач, анализ судебной практики</w:t>
            </w:r>
            <w:r w:rsidRPr="007149A0">
              <w:rPr>
                <w:sz w:val="24"/>
                <w:szCs w:val="24"/>
              </w:rPr>
              <w:t xml:space="preserve">, </w:t>
            </w:r>
            <w:r w:rsidR="004064E1" w:rsidRPr="007149A0">
              <w:rPr>
                <w:sz w:val="24"/>
                <w:szCs w:val="24"/>
              </w:rPr>
              <w:t xml:space="preserve">правовая </w:t>
            </w:r>
            <w:r w:rsidRPr="007149A0">
              <w:rPr>
                <w:sz w:val="24"/>
                <w:szCs w:val="24"/>
              </w:rPr>
              <w:t>викторина</w:t>
            </w:r>
            <w:r w:rsidR="007149A0">
              <w:rPr>
                <w:sz w:val="24"/>
                <w:szCs w:val="24"/>
              </w:rPr>
              <w:t>.</w:t>
            </w:r>
          </w:p>
        </w:tc>
      </w:tr>
      <w:tr w:rsidR="00B97612" w:rsidRPr="00592D83" w:rsidTr="00216A79">
        <w:tc>
          <w:tcPr>
            <w:tcW w:w="2439" w:type="dxa"/>
          </w:tcPr>
          <w:p w:rsidR="00B97612" w:rsidRPr="00822226" w:rsidRDefault="00B97612" w:rsidP="00B97612">
            <w:pPr>
              <w:widowControl w:val="0"/>
              <w:jc w:val="both"/>
              <w:rPr>
                <w:bCs/>
                <w:sz w:val="24"/>
                <w:szCs w:val="24"/>
              </w:rPr>
            </w:pPr>
            <w:r w:rsidRPr="00822226">
              <w:rPr>
                <w:sz w:val="24"/>
                <w:szCs w:val="24"/>
              </w:rPr>
              <w:t>Тема 4. Объекты гражданских прав</w:t>
            </w:r>
          </w:p>
        </w:tc>
        <w:tc>
          <w:tcPr>
            <w:tcW w:w="6492" w:type="dxa"/>
            <w:vAlign w:val="center"/>
          </w:tcPr>
          <w:p w:rsidR="00B97612" w:rsidRPr="00822226" w:rsidRDefault="00B97612" w:rsidP="00B97612">
            <w:pPr>
              <w:shd w:val="clear" w:color="auto" w:fill="FFFFFF"/>
              <w:jc w:val="both"/>
              <w:rPr>
                <w:b/>
                <w:color w:val="000000"/>
                <w:sz w:val="24"/>
                <w:szCs w:val="24"/>
              </w:rPr>
            </w:pPr>
            <w:r w:rsidRPr="00822226">
              <w:rPr>
                <w:sz w:val="24"/>
                <w:szCs w:val="24"/>
              </w:rPr>
              <w:t xml:space="preserve">Материальные и нематериальные блага как объекты гражданских правоотношений. Классификации вещей, ее гражданско-правовое значение. Ценные бумаги.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E02F88" w:rsidRPr="00822226" w:rsidRDefault="00B97612" w:rsidP="00E02F88">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E02F88" w:rsidRPr="00822226">
              <w:rPr>
                <w:color w:val="000000"/>
                <w:sz w:val="24"/>
                <w:szCs w:val="24"/>
              </w:rPr>
              <w:t xml:space="preserve">2, 3, 4, 5, </w:t>
            </w:r>
            <w:r w:rsidR="00D76E56" w:rsidRPr="00822226">
              <w:rPr>
                <w:color w:val="000000"/>
                <w:sz w:val="24"/>
                <w:szCs w:val="24"/>
              </w:rPr>
              <w:t>9, 10, 11, 12, 13</w:t>
            </w:r>
            <w:r w:rsidR="007149A0">
              <w:rPr>
                <w:color w:val="000000"/>
                <w:sz w:val="24"/>
                <w:szCs w:val="24"/>
              </w:rPr>
              <w:t>.</w:t>
            </w:r>
          </w:p>
          <w:p w:rsidR="00B97612" w:rsidRPr="00822226" w:rsidRDefault="00B97612" w:rsidP="00520E89">
            <w:pPr>
              <w:shd w:val="clear" w:color="auto" w:fill="FFFFFF"/>
              <w:jc w:val="both"/>
              <w:rPr>
                <w:b/>
                <w:color w:val="000000"/>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 xml:space="preserve">2, 3, 4, </w:t>
            </w:r>
            <w:r w:rsidR="00520E89" w:rsidRPr="00822226">
              <w:rPr>
                <w:sz w:val="24"/>
                <w:szCs w:val="24"/>
              </w:rPr>
              <w:t>5, 6</w:t>
            </w:r>
            <w:r w:rsidR="00102400" w:rsidRPr="00822226">
              <w:rPr>
                <w:sz w:val="24"/>
                <w:szCs w:val="24"/>
              </w:rPr>
              <w:t>, 7, 8</w:t>
            </w:r>
            <w:r w:rsidR="007B4E3F">
              <w:rPr>
                <w:sz w:val="24"/>
                <w:szCs w:val="24"/>
              </w:rPr>
              <w:t>, 10, 11</w:t>
            </w:r>
            <w:r w:rsidRPr="00822226">
              <w:rPr>
                <w:sz w:val="24"/>
                <w:szCs w:val="24"/>
              </w:rPr>
              <w:t>.</w:t>
            </w:r>
          </w:p>
        </w:tc>
        <w:tc>
          <w:tcPr>
            <w:tcW w:w="2013" w:type="dxa"/>
          </w:tcPr>
          <w:p w:rsidR="00B97612" w:rsidRPr="007149A0" w:rsidRDefault="00C33E32" w:rsidP="00C33E32">
            <w:pPr>
              <w:rPr>
                <w:sz w:val="24"/>
                <w:szCs w:val="24"/>
              </w:rPr>
            </w:pPr>
            <w:r w:rsidRPr="007149A0">
              <w:rPr>
                <w:sz w:val="24"/>
                <w:szCs w:val="24"/>
              </w:rPr>
              <w:t>Прохождение квеста, р</w:t>
            </w:r>
            <w:r w:rsidR="00B97612" w:rsidRPr="007149A0">
              <w:rPr>
                <w:sz w:val="24"/>
                <w:szCs w:val="24"/>
              </w:rPr>
              <w:t xml:space="preserve">ешение задач, </w:t>
            </w:r>
            <w:r w:rsidRPr="007149A0">
              <w:rPr>
                <w:sz w:val="24"/>
                <w:szCs w:val="24"/>
              </w:rPr>
              <w:t>кейс-игра</w:t>
            </w:r>
            <w:r w:rsidR="007149A0">
              <w:rPr>
                <w:sz w:val="24"/>
                <w:szCs w:val="24"/>
              </w:rPr>
              <w:t>.</w:t>
            </w:r>
          </w:p>
        </w:tc>
      </w:tr>
      <w:tr w:rsidR="00B97612" w:rsidRPr="00592D83" w:rsidTr="00216A79">
        <w:tc>
          <w:tcPr>
            <w:tcW w:w="2439" w:type="dxa"/>
          </w:tcPr>
          <w:p w:rsidR="00B97612" w:rsidRPr="00822226" w:rsidRDefault="00B97612" w:rsidP="007B4E3F">
            <w:pPr>
              <w:widowControl w:val="0"/>
              <w:rPr>
                <w:bCs/>
                <w:color w:val="000000"/>
                <w:sz w:val="24"/>
                <w:szCs w:val="24"/>
              </w:rPr>
            </w:pPr>
            <w:r w:rsidRPr="00822226">
              <w:rPr>
                <w:bCs/>
                <w:color w:val="000000"/>
                <w:sz w:val="24"/>
                <w:szCs w:val="24"/>
              </w:rPr>
              <w:t>Тема 5. Представительство.</w:t>
            </w:r>
          </w:p>
          <w:p w:rsidR="00B97612" w:rsidRPr="00822226" w:rsidRDefault="00B97612" w:rsidP="00B97612">
            <w:pPr>
              <w:widowControl w:val="0"/>
              <w:jc w:val="both"/>
              <w:rPr>
                <w:bCs/>
                <w:sz w:val="24"/>
                <w:szCs w:val="24"/>
              </w:rPr>
            </w:pPr>
            <w:r w:rsidRPr="00822226">
              <w:rPr>
                <w:bCs/>
                <w:color w:val="000000"/>
                <w:sz w:val="24"/>
                <w:szCs w:val="24"/>
              </w:rPr>
              <w:t>Доверенность.</w:t>
            </w:r>
          </w:p>
        </w:tc>
        <w:tc>
          <w:tcPr>
            <w:tcW w:w="6492" w:type="dxa"/>
          </w:tcPr>
          <w:p w:rsidR="00B97612" w:rsidRPr="00822226" w:rsidRDefault="00B97612" w:rsidP="00B97612">
            <w:pPr>
              <w:shd w:val="clear" w:color="auto" w:fill="FFFFFF"/>
              <w:jc w:val="both"/>
              <w:rPr>
                <w:sz w:val="24"/>
                <w:szCs w:val="24"/>
              </w:rPr>
            </w:pPr>
            <w:r w:rsidRPr="00822226">
              <w:rPr>
                <w:sz w:val="24"/>
                <w:szCs w:val="24"/>
              </w:rPr>
              <w:t xml:space="preserve">Понятие представительства. Полномочие представителя. Последствие заключения сделки представителем Виды представительства Понятие, виды доверенности, основания ее прекращения.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04E0D">
            <w:pPr>
              <w:shd w:val="clear" w:color="auto" w:fill="FFFFFF"/>
              <w:tabs>
                <w:tab w:val="left" w:pos="4620"/>
              </w:tabs>
              <w:jc w:val="both"/>
              <w:rPr>
                <w:b/>
                <w:color w:val="FF0000"/>
                <w:sz w:val="24"/>
                <w:szCs w:val="24"/>
              </w:rPr>
            </w:pPr>
            <w:r w:rsidRPr="00822226">
              <w:rPr>
                <w:b/>
                <w:color w:val="000000"/>
                <w:sz w:val="24"/>
                <w:szCs w:val="24"/>
              </w:rPr>
              <w:t>из раздела 8:</w:t>
            </w:r>
            <w:r w:rsidRPr="00822226">
              <w:rPr>
                <w:color w:val="000000"/>
                <w:sz w:val="24"/>
                <w:szCs w:val="24"/>
              </w:rPr>
              <w:t xml:space="preserve"> 1, </w:t>
            </w:r>
            <w:r w:rsidR="00D76E56" w:rsidRPr="00822226">
              <w:rPr>
                <w:color w:val="000000"/>
                <w:sz w:val="24"/>
                <w:szCs w:val="24"/>
              </w:rPr>
              <w:t>9, 10, 11, 12, 13</w:t>
            </w:r>
            <w:r w:rsidRPr="00822226">
              <w:rPr>
                <w:sz w:val="24"/>
                <w:szCs w:val="24"/>
              </w:rPr>
              <w:t>.</w:t>
            </w:r>
            <w:r w:rsidR="00B04E0D" w:rsidRPr="00822226">
              <w:rPr>
                <w:sz w:val="24"/>
                <w:szCs w:val="24"/>
              </w:rPr>
              <w:tab/>
            </w:r>
          </w:p>
          <w:p w:rsidR="00B97612" w:rsidRPr="00822226" w:rsidRDefault="00B97612" w:rsidP="00102400">
            <w:pPr>
              <w:tabs>
                <w:tab w:val="left" w:pos="709"/>
                <w:tab w:val="left" w:pos="993"/>
              </w:tabs>
              <w:jc w:val="both"/>
              <w:rPr>
                <w:color w:val="000000"/>
                <w:sz w:val="24"/>
                <w:szCs w:val="24"/>
              </w:rPr>
            </w:pPr>
            <w:r w:rsidRPr="00822226">
              <w:rPr>
                <w:b/>
                <w:color w:val="000000"/>
                <w:sz w:val="24"/>
                <w:szCs w:val="24"/>
              </w:rPr>
              <w:t>из раздела 9:</w:t>
            </w:r>
            <w:r w:rsidRPr="00822226">
              <w:rPr>
                <w:color w:val="000000"/>
                <w:sz w:val="24"/>
                <w:szCs w:val="24"/>
              </w:rPr>
              <w:t xml:space="preserve"> </w:t>
            </w:r>
            <w:r w:rsidRPr="00822226">
              <w:rPr>
                <w:sz w:val="24"/>
                <w:szCs w:val="24"/>
              </w:rPr>
              <w:t xml:space="preserve">3, 4, </w:t>
            </w:r>
            <w:r w:rsidR="00102400" w:rsidRPr="00822226">
              <w:rPr>
                <w:sz w:val="24"/>
                <w:szCs w:val="24"/>
              </w:rPr>
              <w:t>7, 8, 9</w:t>
            </w:r>
            <w:r w:rsidR="007B4E3F">
              <w:rPr>
                <w:sz w:val="24"/>
                <w:szCs w:val="24"/>
              </w:rPr>
              <w:t>, 10, 11</w:t>
            </w:r>
            <w:r w:rsidRPr="00822226">
              <w:rPr>
                <w:sz w:val="24"/>
                <w:szCs w:val="24"/>
              </w:rPr>
              <w:t>.</w:t>
            </w:r>
          </w:p>
        </w:tc>
        <w:tc>
          <w:tcPr>
            <w:tcW w:w="2013" w:type="dxa"/>
          </w:tcPr>
          <w:p w:rsidR="00B97612" w:rsidRPr="007149A0" w:rsidRDefault="00C33E32" w:rsidP="00B97612">
            <w:pPr>
              <w:rPr>
                <w:sz w:val="24"/>
                <w:szCs w:val="24"/>
              </w:rPr>
            </w:pPr>
            <w:r w:rsidRPr="007149A0">
              <w:rPr>
                <w:sz w:val="24"/>
                <w:szCs w:val="24"/>
              </w:rPr>
              <w:t>Кейс-игра, решение задач</w:t>
            </w:r>
            <w:r w:rsidR="007149A0">
              <w:rPr>
                <w:sz w:val="24"/>
                <w:szCs w:val="24"/>
              </w:rPr>
              <w:t>.</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sz w:val="24"/>
                <w:szCs w:val="24"/>
              </w:rPr>
              <w:t>Тема 6. Сделки.</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Понятие, виды, формы сделок Заключение сделки. Недействительные сделки: понятие и виды. Споры о недействительности сделок и правовых последствиях недействительности.</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1, 2, </w:t>
            </w:r>
            <w:r w:rsidR="00D76E56" w:rsidRPr="00822226">
              <w:rPr>
                <w:color w:val="000000"/>
                <w:sz w:val="24"/>
                <w:szCs w:val="24"/>
              </w:rPr>
              <w:t>9, 10, 11, 12, 13</w:t>
            </w:r>
            <w:r w:rsidRPr="00822226">
              <w:rPr>
                <w:sz w:val="24"/>
                <w:szCs w:val="24"/>
              </w:rPr>
              <w:t>.</w:t>
            </w:r>
          </w:p>
          <w:p w:rsidR="00B97612" w:rsidRPr="00822226" w:rsidRDefault="00B97612" w:rsidP="00520E89">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 xml:space="preserve">2, 3, 4, </w:t>
            </w:r>
            <w:r w:rsidR="00520E89" w:rsidRPr="00822226">
              <w:rPr>
                <w:sz w:val="24"/>
                <w:szCs w:val="24"/>
              </w:rPr>
              <w:t>5, 6</w:t>
            </w:r>
            <w:r w:rsidR="00102400" w:rsidRPr="00822226">
              <w:rPr>
                <w:sz w:val="24"/>
                <w:szCs w:val="24"/>
              </w:rPr>
              <w:t>, 7, 9</w:t>
            </w:r>
            <w:r w:rsidR="007B4E3F">
              <w:rPr>
                <w:sz w:val="24"/>
                <w:szCs w:val="24"/>
              </w:rPr>
              <w:t>, 10, 11</w:t>
            </w:r>
            <w:r w:rsidRPr="00822226">
              <w:rPr>
                <w:sz w:val="24"/>
                <w:szCs w:val="24"/>
              </w:rPr>
              <w:t>.</w:t>
            </w:r>
          </w:p>
        </w:tc>
        <w:tc>
          <w:tcPr>
            <w:tcW w:w="2013" w:type="dxa"/>
          </w:tcPr>
          <w:p w:rsidR="00B97612" w:rsidRPr="007149A0" w:rsidRDefault="00B97612" w:rsidP="00B97612">
            <w:pPr>
              <w:rPr>
                <w:sz w:val="24"/>
                <w:szCs w:val="24"/>
              </w:rPr>
            </w:pPr>
            <w:r w:rsidRPr="007149A0">
              <w:rPr>
                <w:sz w:val="24"/>
                <w:szCs w:val="24"/>
              </w:rPr>
              <w:t>Решение задач, анализ судебной практики</w:t>
            </w:r>
            <w:r w:rsidR="007149A0">
              <w:rPr>
                <w:sz w:val="24"/>
                <w:szCs w:val="24"/>
              </w:rPr>
              <w:t>.</w:t>
            </w:r>
            <w:r w:rsidRPr="007149A0">
              <w:rPr>
                <w:sz w:val="24"/>
                <w:szCs w:val="24"/>
              </w:rPr>
              <w:t xml:space="preserve"> </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color w:val="000000"/>
                <w:sz w:val="24"/>
                <w:szCs w:val="24"/>
              </w:rPr>
              <w:t>Тема 7. Сроки. Исковая давность.</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 xml:space="preserve">Срок в гражданском праве, понятие, порядок и особенности исчисления сроков. Понятие и условия применения срока исковой давности. Правовые последствия применения срока исковой давности.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D76E56" w:rsidRPr="00822226">
              <w:rPr>
                <w:color w:val="000000"/>
                <w:sz w:val="24"/>
                <w:szCs w:val="24"/>
              </w:rPr>
              <w:t>9, 10, 11, 12, 13</w:t>
            </w:r>
            <w:r w:rsidRPr="00822226">
              <w:rPr>
                <w:sz w:val="24"/>
                <w:szCs w:val="24"/>
              </w:rPr>
              <w:t>.</w:t>
            </w:r>
          </w:p>
          <w:p w:rsidR="00B97612" w:rsidRPr="00822226" w:rsidRDefault="00B97612" w:rsidP="00102400">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w:t>
            </w:r>
            <w:r w:rsidRPr="00822226">
              <w:rPr>
                <w:sz w:val="24"/>
                <w:szCs w:val="24"/>
              </w:rPr>
              <w:t xml:space="preserve">3, 4, </w:t>
            </w:r>
            <w:r w:rsidR="00520E89" w:rsidRPr="00822226">
              <w:rPr>
                <w:sz w:val="24"/>
                <w:szCs w:val="24"/>
              </w:rPr>
              <w:t>5, 6</w:t>
            </w:r>
            <w:r w:rsidR="00102400" w:rsidRPr="00822226">
              <w:rPr>
                <w:sz w:val="24"/>
                <w:szCs w:val="24"/>
              </w:rPr>
              <w:t>, 7, 8</w:t>
            </w:r>
            <w:r w:rsidR="007B4E3F">
              <w:rPr>
                <w:sz w:val="24"/>
                <w:szCs w:val="24"/>
              </w:rPr>
              <w:t>, 10, 11</w:t>
            </w:r>
            <w:r w:rsidRPr="00822226">
              <w:rPr>
                <w:sz w:val="24"/>
                <w:szCs w:val="24"/>
              </w:rPr>
              <w:t>.</w:t>
            </w:r>
          </w:p>
        </w:tc>
        <w:tc>
          <w:tcPr>
            <w:tcW w:w="2013" w:type="dxa"/>
          </w:tcPr>
          <w:p w:rsidR="00B97612" w:rsidRPr="007149A0" w:rsidRDefault="00C33E32" w:rsidP="004064E1">
            <w:pPr>
              <w:rPr>
                <w:sz w:val="24"/>
                <w:szCs w:val="24"/>
              </w:rPr>
            </w:pPr>
            <w:r w:rsidRPr="007149A0">
              <w:rPr>
                <w:sz w:val="24"/>
                <w:szCs w:val="24"/>
              </w:rPr>
              <w:t xml:space="preserve">Правовая викторина, </w:t>
            </w:r>
            <w:r w:rsidR="004064E1" w:rsidRPr="007149A0">
              <w:rPr>
                <w:sz w:val="24"/>
                <w:szCs w:val="24"/>
              </w:rPr>
              <w:t>р</w:t>
            </w:r>
            <w:r w:rsidR="00B97612" w:rsidRPr="007149A0">
              <w:rPr>
                <w:sz w:val="24"/>
                <w:szCs w:val="24"/>
              </w:rPr>
              <w:t>ешение задач</w:t>
            </w:r>
            <w:r w:rsidR="007149A0">
              <w:rPr>
                <w:sz w:val="24"/>
                <w:szCs w:val="24"/>
              </w:rPr>
              <w:t>.</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color w:val="000000"/>
                <w:sz w:val="24"/>
                <w:szCs w:val="24"/>
              </w:rPr>
              <w:t xml:space="preserve">Тема 8. Право собственности в системе вещных прав. Приобретение </w:t>
            </w:r>
            <w:r w:rsidRPr="00822226">
              <w:rPr>
                <w:bCs/>
                <w:color w:val="000000"/>
                <w:sz w:val="24"/>
                <w:szCs w:val="24"/>
              </w:rPr>
              <w:lastRenderedPageBreak/>
              <w:t>и прекращение права собственности</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lastRenderedPageBreak/>
              <w:t xml:space="preserve">Понятие права собственности. Первоначальные и производные основания приобретения права собственности, риск случайной гибели имущества. Добровольные и принудительные основания прекращения права </w:t>
            </w:r>
            <w:r w:rsidRPr="00822226">
              <w:rPr>
                <w:sz w:val="24"/>
                <w:szCs w:val="24"/>
              </w:rPr>
              <w:lastRenderedPageBreak/>
              <w:t>собственности, правовые последствия.</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E02F88" w:rsidRPr="00822226">
              <w:rPr>
                <w:color w:val="000000"/>
                <w:sz w:val="24"/>
                <w:szCs w:val="24"/>
              </w:rPr>
              <w:t xml:space="preserve">2, 3, 5, </w:t>
            </w:r>
            <w:r w:rsidR="00D76E56" w:rsidRPr="00822226">
              <w:rPr>
                <w:color w:val="000000"/>
                <w:sz w:val="24"/>
                <w:szCs w:val="24"/>
              </w:rPr>
              <w:t>9, 10, 11, 12, 13</w:t>
            </w:r>
            <w:r w:rsidRPr="00822226">
              <w:rPr>
                <w:sz w:val="24"/>
                <w:szCs w:val="24"/>
              </w:rPr>
              <w:t>.</w:t>
            </w:r>
          </w:p>
          <w:p w:rsidR="00B97612" w:rsidRPr="00822226" w:rsidRDefault="00B97612" w:rsidP="00B97612">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00520E89" w:rsidRPr="00822226">
              <w:rPr>
                <w:sz w:val="24"/>
                <w:szCs w:val="24"/>
              </w:rPr>
              <w:t>2, 3, 4, 5, 6</w:t>
            </w:r>
            <w:r w:rsidR="00102400" w:rsidRPr="00822226">
              <w:rPr>
                <w:sz w:val="24"/>
                <w:szCs w:val="24"/>
              </w:rPr>
              <w:t>, 7, 8, 9</w:t>
            </w:r>
            <w:r w:rsidR="007B4E3F">
              <w:rPr>
                <w:sz w:val="24"/>
                <w:szCs w:val="24"/>
              </w:rPr>
              <w:t>, 10, 11</w:t>
            </w:r>
            <w:r w:rsidRPr="00822226">
              <w:rPr>
                <w:sz w:val="24"/>
                <w:szCs w:val="24"/>
              </w:rPr>
              <w:t>.</w:t>
            </w:r>
          </w:p>
        </w:tc>
        <w:tc>
          <w:tcPr>
            <w:tcW w:w="2013" w:type="dxa"/>
          </w:tcPr>
          <w:p w:rsidR="00B97612" w:rsidRPr="007149A0" w:rsidRDefault="00B97612" w:rsidP="00B97612">
            <w:pPr>
              <w:rPr>
                <w:sz w:val="24"/>
                <w:szCs w:val="24"/>
              </w:rPr>
            </w:pPr>
            <w:r w:rsidRPr="007149A0">
              <w:rPr>
                <w:sz w:val="24"/>
                <w:szCs w:val="24"/>
              </w:rPr>
              <w:lastRenderedPageBreak/>
              <w:t>Решение задач, анализ судебной практики</w:t>
            </w:r>
            <w:r w:rsidR="007149A0">
              <w:rPr>
                <w:sz w:val="24"/>
                <w:szCs w:val="24"/>
              </w:rPr>
              <w:t>.</w:t>
            </w:r>
            <w:r w:rsidRPr="007149A0">
              <w:rPr>
                <w:sz w:val="24"/>
                <w:szCs w:val="24"/>
              </w:rPr>
              <w:t xml:space="preserve"> </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color w:val="000000"/>
                <w:sz w:val="24"/>
                <w:szCs w:val="24"/>
              </w:rPr>
              <w:t>Тема 9. Общая собственность</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Понятие и виды общей собственности. Законный и договорный режим имущества супругов. Особенности реализации права собственности крестьянскими</w:t>
            </w:r>
            <w:r w:rsidR="00AB2D0D" w:rsidRPr="00822226">
              <w:rPr>
                <w:sz w:val="24"/>
                <w:szCs w:val="24"/>
              </w:rPr>
              <w:t xml:space="preserve"> </w:t>
            </w:r>
            <w:r w:rsidRPr="00822226">
              <w:rPr>
                <w:sz w:val="24"/>
                <w:szCs w:val="24"/>
              </w:rPr>
              <w:t xml:space="preserve">фермерскими хозяйствами.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E02F88" w:rsidRPr="00822226">
              <w:rPr>
                <w:color w:val="000000"/>
                <w:sz w:val="24"/>
                <w:szCs w:val="24"/>
              </w:rPr>
              <w:t xml:space="preserve">2, 3, 5, </w:t>
            </w:r>
            <w:r w:rsidR="00D76E56" w:rsidRPr="00822226">
              <w:rPr>
                <w:color w:val="000000"/>
                <w:sz w:val="24"/>
                <w:szCs w:val="24"/>
              </w:rPr>
              <w:t>9, 10, 11, 12, 13</w:t>
            </w:r>
            <w:r w:rsidRPr="00822226">
              <w:rPr>
                <w:sz w:val="24"/>
                <w:szCs w:val="24"/>
              </w:rPr>
              <w:t>.</w:t>
            </w:r>
          </w:p>
          <w:p w:rsidR="00B97612" w:rsidRPr="00822226" w:rsidRDefault="00B97612" w:rsidP="00102400">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w:t>
            </w:r>
            <w:r w:rsidR="00520E89" w:rsidRPr="00822226">
              <w:rPr>
                <w:sz w:val="24"/>
                <w:szCs w:val="24"/>
              </w:rPr>
              <w:t xml:space="preserve">3, 4, </w:t>
            </w:r>
            <w:r w:rsidR="00102400" w:rsidRPr="00822226">
              <w:rPr>
                <w:sz w:val="24"/>
                <w:szCs w:val="24"/>
              </w:rPr>
              <w:t>7, 8</w:t>
            </w:r>
            <w:r w:rsidR="007B4E3F">
              <w:rPr>
                <w:sz w:val="24"/>
                <w:szCs w:val="24"/>
              </w:rPr>
              <w:t>, 10, 11</w:t>
            </w:r>
            <w:r w:rsidRPr="00822226">
              <w:rPr>
                <w:sz w:val="24"/>
                <w:szCs w:val="24"/>
              </w:rPr>
              <w:t>.</w:t>
            </w:r>
          </w:p>
        </w:tc>
        <w:tc>
          <w:tcPr>
            <w:tcW w:w="2013" w:type="dxa"/>
          </w:tcPr>
          <w:p w:rsidR="00B97612" w:rsidRPr="007149A0" w:rsidRDefault="004064E1" w:rsidP="00B97612">
            <w:pPr>
              <w:rPr>
                <w:sz w:val="24"/>
                <w:szCs w:val="24"/>
              </w:rPr>
            </w:pPr>
            <w:r w:rsidRPr="007149A0">
              <w:rPr>
                <w:sz w:val="24"/>
                <w:szCs w:val="24"/>
              </w:rPr>
              <w:t>Правовая викторина, прохождение квеста, кейс-игра, решение задач</w:t>
            </w:r>
            <w:r w:rsidR="007149A0">
              <w:rPr>
                <w:sz w:val="24"/>
                <w:szCs w:val="24"/>
              </w:rPr>
              <w:t>.</w:t>
            </w:r>
          </w:p>
        </w:tc>
      </w:tr>
      <w:tr w:rsidR="00B97612" w:rsidRPr="00592D83" w:rsidTr="00216A79">
        <w:tc>
          <w:tcPr>
            <w:tcW w:w="2439" w:type="dxa"/>
          </w:tcPr>
          <w:p w:rsidR="00B97612" w:rsidRPr="00822226" w:rsidRDefault="00B97612" w:rsidP="007B4E3F">
            <w:pPr>
              <w:widowControl w:val="0"/>
              <w:rPr>
                <w:bCs/>
                <w:color w:val="000000"/>
                <w:sz w:val="24"/>
                <w:szCs w:val="24"/>
              </w:rPr>
            </w:pPr>
            <w:r w:rsidRPr="00822226">
              <w:rPr>
                <w:bCs/>
                <w:color w:val="000000"/>
                <w:sz w:val="24"/>
                <w:szCs w:val="24"/>
              </w:rPr>
              <w:t xml:space="preserve">Тема 10. Ограниченные вещные права. </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 xml:space="preserve">Проблемы защиты прав участников сервитутных отношений: законодательство и судебная практика. Вещные права казенных предприятий и учреждений: особенности правового регулирования.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D76E56" w:rsidRPr="00822226">
              <w:rPr>
                <w:color w:val="000000"/>
                <w:sz w:val="24"/>
                <w:szCs w:val="24"/>
              </w:rPr>
              <w:t>9, 10, 11, 12, 13</w:t>
            </w:r>
            <w:r w:rsidRPr="00822226">
              <w:rPr>
                <w:sz w:val="24"/>
                <w:szCs w:val="24"/>
              </w:rPr>
              <w:t>.</w:t>
            </w:r>
          </w:p>
          <w:p w:rsidR="00B97612" w:rsidRPr="00822226" w:rsidRDefault="00B97612" w:rsidP="00102400">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w:t>
            </w:r>
            <w:r w:rsidR="00D51986">
              <w:rPr>
                <w:sz w:val="24"/>
                <w:szCs w:val="24"/>
              </w:rPr>
              <w:t>3, 4,</w:t>
            </w:r>
            <w:r w:rsidR="00102400" w:rsidRPr="00822226">
              <w:rPr>
                <w:sz w:val="24"/>
                <w:szCs w:val="24"/>
              </w:rPr>
              <w:t xml:space="preserve"> 7, 8</w:t>
            </w:r>
            <w:r w:rsidR="007B4E3F">
              <w:rPr>
                <w:sz w:val="24"/>
                <w:szCs w:val="24"/>
              </w:rPr>
              <w:t>, 10, 11</w:t>
            </w:r>
            <w:r w:rsidRPr="00822226">
              <w:rPr>
                <w:sz w:val="24"/>
                <w:szCs w:val="24"/>
              </w:rPr>
              <w:t>.</w:t>
            </w:r>
          </w:p>
        </w:tc>
        <w:tc>
          <w:tcPr>
            <w:tcW w:w="2013" w:type="dxa"/>
          </w:tcPr>
          <w:p w:rsidR="00B97612" w:rsidRPr="007149A0" w:rsidRDefault="00B97612" w:rsidP="00B97612">
            <w:pPr>
              <w:rPr>
                <w:sz w:val="24"/>
                <w:szCs w:val="24"/>
              </w:rPr>
            </w:pPr>
            <w:r w:rsidRPr="007149A0">
              <w:rPr>
                <w:sz w:val="24"/>
                <w:szCs w:val="24"/>
              </w:rPr>
              <w:t>Решение задач, анализ судебной п</w:t>
            </w:r>
            <w:r w:rsidR="007149A0">
              <w:rPr>
                <w:sz w:val="24"/>
                <w:szCs w:val="24"/>
              </w:rPr>
              <w:t>рактики</w:t>
            </w:r>
            <w:r w:rsidR="004064E1" w:rsidRPr="007149A0">
              <w:rPr>
                <w:sz w:val="24"/>
                <w:szCs w:val="24"/>
              </w:rPr>
              <w:t>, кейс-игра</w:t>
            </w:r>
            <w:r w:rsidR="007149A0">
              <w:rPr>
                <w:sz w:val="24"/>
                <w:szCs w:val="24"/>
              </w:rPr>
              <w:t>.</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color w:val="000000"/>
                <w:sz w:val="24"/>
                <w:szCs w:val="24"/>
              </w:rPr>
              <w:t>Тема 11. Вещно-правовые способы защиты прав.</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 xml:space="preserve">Способы защиты вещных прав. Виндикация. Актуальные вопросы применения иска о признании права собственности. Проблема конкуренции способов защиты вещных прав. Негаторный иск.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D76E56" w:rsidRPr="00822226">
              <w:rPr>
                <w:color w:val="000000"/>
                <w:sz w:val="24"/>
                <w:szCs w:val="24"/>
              </w:rPr>
              <w:t>9, 10, 11, 12, 13</w:t>
            </w:r>
            <w:r w:rsidRPr="00822226">
              <w:rPr>
                <w:sz w:val="24"/>
                <w:szCs w:val="24"/>
              </w:rPr>
              <w:t>.</w:t>
            </w:r>
          </w:p>
          <w:p w:rsidR="00B97612" w:rsidRPr="00822226" w:rsidRDefault="00B97612" w:rsidP="00102400">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w:t>
            </w:r>
            <w:r w:rsidRPr="00822226">
              <w:rPr>
                <w:sz w:val="24"/>
                <w:szCs w:val="24"/>
              </w:rPr>
              <w:t xml:space="preserve">3, 4, </w:t>
            </w:r>
            <w:r w:rsidR="00102400" w:rsidRPr="00822226">
              <w:rPr>
                <w:sz w:val="24"/>
                <w:szCs w:val="24"/>
              </w:rPr>
              <w:t>7, 8</w:t>
            </w:r>
            <w:r w:rsidR="007B4E3F">
              <w:rPr>
                <w:sz w:val="24"/>
                <w:szCs w:val="24"/>
              </w:rPr>
              <w:t>, 10, 11</w:t>
            </w:r>
            <w:r w:rsidRPr="00822226">
              <w:rPr>
                <w:sz w:val="24"/>
                <w:szCs w:val="24"/>
              </w:rPr>
              <w:t>.</w:t>
            </w:r>
          </w:p>
        </w:tc>
        <w:tc>
          <w:tcPr>
            <w:tcW w:w="2013" w:type="dxa"/>
          </w:tcPr>
          <w:p w:rsidR="00B97612" w:rsidRPr="007149A0" w:rsidRDefault="00B97612" w:rsidP="004064E1">
            <w:pPr>
              <w:rPr>
                <w:sz w:val="24"/>
                <w:szCs w:val="24"/>
              </w:rPr>
            </w:pPr>
            <w:r w:rsidRPr="007149A0">
              <w:rPr>
                <w:sz w:val="24"/>
                <w:szCs w:val="24"/>
              </w:rPr>
              <w:t xml:space="preserve">Решение задач, </w:t>
            </w:r>
            <w:r w:rsidR="004064E1" w:rsidRPr="007149A0">
              <w:rPr>
                <w:sz w:val="24"/>
                <w:szCs w:val="24"/>
              </w:rPr>
              <w:t>кейс-игра</w:t>
            </w:r>
            <w:r w:rsidR="007149A0">
              <w:rPr>
                <w:sz w:val="24"/>
                <w:szCs w:val="24"/>
              </w:rPr>
              <w:t>.</w:t>
            </w:r>
            <w:r w:rsidRPr="007149A0">
              <w:rPr>
                <w:sz w:val="24"/>
                <w:szCs w:val="24"/>
              </w:rPr>
              <w:t xml:space="preserve"> </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color w:val="000000"/>
                <w:sz w:val="24"/>
                <w:szCs w:val="24"/>
              </w:rPr>
              <w:t xml:space="preserve">Тема 12. Понятие, виды и основания возникновения обязательств. </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 xml:space="preserve">Понятие обязательственного правоотношения и его отличие от других гражданских правоотношений. Виды гражданско-правовых обязательств, их классификация.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E02F88" w:rsidRPr="00822226">
              <w:rPr>
                <w:color w:val="000000"/>
                <w:sz w:val="24"/>
                <w:szCs w:val="24"/>
              </w:rPr>
              <w:t xml:space="preserve">2, </w:t>
            </w:r>
            <w:r w:rsidR="00D76E56" w:rsidRPr="00822226">
              <w:rPr>
                <w:color w:val="000000"/>
                <w:sz w:val="24"/>
                <w:szCs w:val="24"/>
              </w:rPr>
              <w:t>9, 10, 11, 12, 13</w:t>
            </w:r>
            <w:r w:rsidRPr="00822226">
              <w:rPr>
                <w:sz w:val="24"/>
                <w:szCs w:val="24"/>
              </w:rPr>
              <w:t>.</w:t>
            </w:r>
          </w:p>
          <w:p w:rsidR="00B97612" w:rsidRPr="00822226" w:rsidRDefault="00B97612" w:rsidP="00520E89">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 xml:space="preserve">2, 3, 4, </w:t>
            </w:r>
            <w:r w:rsidR="00520E89" w:rsidRPr="00822226">
              <w:rPr>
                <w:sz w:val="24"/>
                <w:szCs w:val="24"/>
              </w:rPr>
              <w:t>5</w:t>
            </w:r>
            <w:r w:rsidR="00102400" w:rsidRPr="00822226">
              <w:rPr>
                <w:sz w:val="24"/>
                <w:szCs w:val="24"/>
              </w:rPr>
              <w:t>, 6, 7, 8, 9</w:t>
            </w:r>
            <w:r w:rsidR="007B4E3F">
              <w:rPr>
                <w:sz w:val="24"/>
                <w:szCs w:val="24"/>
              </w:rPr>
              <w:t>, 10, 11</w:t>
            </w:r>
            <w:r w:rsidRPr="00822226">
              <w:rPr>
                <w:sz w:val="24"/>
                <w:szCs w:val="24"/>
              </w:rPr>
              <w:t>.</w:t>
            </w:r>
          </w:p>
        </w:tc>
        <w:tc>
          <w:tcPr>
            <w:tcW w:w="2013" w:type="dxa"/>
          </w:tcPr>
          <w:p w:rsidR="00B97612" w:rsidRPr="007149A0" w:rsidRDefault="004064E1" w:rsidP="00B97612">
            <w:pPr>
              <w:rPr>
                <w:sz w:val="24"/>
                <w:szCs w:val="24"/>
              </w:rPr>
            </w:pPr>
            <w:r w:rsidRPr="007149A0">
              <w:rPr>
                <w:sz w:val="24"/>
                <w:szCs w:val="24"/>
              </w:rPr>
              <w:t>Правовая викторина, кейс-игра, решение задач</w:t>
            </w:r>
            <w:r w:rsidR="007149A0">
              <w:rPr>
                <w:sz w:val="24"/>
                <w:szCs w:val="24"/>
              </w:rPr>
              <w:t>.</w:t>
            </w:r>
            <w:r w:rsidR="00B97612" w:rsidRPr="007149A0">
              <w:rPr>
                <w:sz w:val="24"/>
                <w:szCs w:val="24"/>
              </w:rPr>
              <w:t xml:space="preserve"> </w:t>
            </w:r>
          </w:p>
        </w:tc>
      </w:tr>
      <w:tr w:rsidR="004064E1" w:rsidRPr="00592D83" w:rsidTr="00216A79">
        <w:tc>
          <w:tcPr>
            <w:tcW w:w="2439" w:type="dxa"/>
          </w:tcPr>
          <w:p w:rsidR="004064E1" w:rsidRPr="00822226" w:rsidRDefault="004064E1" w:rsidP="00B97612">
            <w:pPr>
              <w:widowControl w:val="0"/>
              <w:jc w:val="both"/>
              <w:rPr>
                <w:bCs/>
                <w:color w:val="000000"/>
                <w:sz w:val="24"/>
                <w:szCs w:val="24"/>
              </w:rPr>
            </w:pPr>
            <w:r w:rsidRPr="00822226">
              <w:rPr>
                <w:bCs/>
                <w:color w:val="000000"/>
                <w:sz w:val="24"/>
                <w:szCs w:val="24"/>
              </w:rPr>
              <w:t>Тема 13. Исполнение обязательств.</w:t>
            </w:r>
          </w:p>
        </w:tc>
        <w:tc>
          <w:tcPr>
            <w:tcW w:w="6492" w:type="dxa"/>
          </w:tcPr>
          <w:p w:rsidR="004064E1" w:rsidRPr="00822226" w:rsidRDefault="004064E1" w:rsidP="00B97612">
            <w:pPr>
              <w:tabs>
                <w:tab w:val="left" w:pos="709"/>
                <w:tab w:val="left" w:pos="993"/>
              </w:tabs>
              <w:jc w:val="both"/>
              <w:rPr>
                <w:sz w:val="24"/>
                <w:szCs w:val="24"/>
              </w:rPr>
            </w:pPr>
            <w:r w:rsidRPr="00822226">
              <w:rPr>
                <w:sz w:val="24"/>
                <w:szCs w:val="24"/>
              </w:rPr>
              <w:t>Понятие надлежащего исполнения обязательства. Надлежащие: срок, место, способ, предмет исполнения обязательства.</w:t>
            </w:r>
          </w:p>
          <w:p w:rsidR="004064E1" w:rsidRPr="00822226" w:rsidRDefault="004064E1" w:rsidP="00B97612">
            <w:pPr>
              <w:shd w:val="clear" w:color="auto" w:fill="FFFFFF"/>
              <w:jc w:val="both"/>
              <w:rPr>
                <w:b/>
                <w:color w:val="000000"/>
                <w:sz w:val="24"/>
                <w:szCs w:val="24"/>
              </w:rPr>
            </w:pPr>
            <w:r w:rsidRPr="00822226">
              <w:rPr>
                <w:b/>
                <w:color w:val="000000"/>
                <w:sz w:val="24"/>
                <w:szCs w:val="24"/>
              </w:rPr>
              <w:t>Рекомендуемые источники</w:t>
            </w:r>
          </w:p>
          <w:p w:rsidR="004064E1" w:rsidRPr="00822226" w:rsidRDefault="004064E1"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1, 2, 9, 10, 11, 12, 13</w:t>
            </w:r>
            <w:r w:rsidRPr="00822226">
              <w:rPr>
                <w:sz w:val="24"/>
                <w:szCs w:val="24"/>
              </w:rPr>
              <w:t>.</w:t>
            </w:r>
          </w:p>
          <w:p w:rsidR="004064E1" w:rsidRPr="00822226" w:rsidRDefault="004064E1" w:rsidP="00520E89">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2, 3, 4, 5, 6, 7, 8, 9</w:t>
            </w:r>
            <w:r w:rsidR="007B4E3F">
              <w:rPr>
                <w:sz w:val="24"/>
                <w:szCs w:val="24"/>
              </w:rPr>
              <w:t>, 10, 11</w:t>
            </w:r>
            <w:r w:rsidRPr="00822226">
              <w:rPr>
                <w:sz w:val="24"/>
                <w:szCs w:val="24"/>
              </w:rPr>
              <w:t>.</w:t>
            </w:r>
          </w:p>
        </w:tc>
        <w:tc>
          <w:tcPr>
            <w:tcW w:w="2013" w:type="dxa"/>
          </w:tcPr>
          <w:p w:rsidR="004064E1" w:rsidRPr="007149A0" w:rsidRDefault="004064E1" w:rsidP="00516A91">
            <w:pPr>
              <w:rPr>
                <w:sz w:val="24"/>
                <w:szCs w:val="24"/>
              </w:rPr>
            </w:pPr>
            <w:r w:rsidRPr="007149A0">
              <w:rPr>
                <w:sz w:val="24"/>
                <w:szCs w:val="24"/>
              </w:rPr>
              <w:t>Правовая викторина, кейс-игра, решение задач</w:t>
            </w:r>
            <w:r w:rsidR="007149A0">
              <w:rPr>
                <w:sz w:val="24"/>
                <w:szCs w:val="24"/>
              </w:rPr>
              <w:t>.</w:t>
            </w:r>
            <w:r w:rsidRPr="007149A0">
              <w:rPr>
                <w:sz w:val="24"/>
                <w:szCs w:val="24"/>
              </w:rPr>
              <w:t xml:space="preserve"> </w:t>
            </w:r>
          </w:p>
        </w:tc>
      </w:tr>
      <w:tr w:rsidR="00B97612" w:rsidRPr="00592D83" w:rsidTr="00216A79">
        <w:tc>
          <w:tcPr>
            <w:tcW w:w="2439" w:type="dxa"/>
          </w:tcPr>
          <w:p w:rsidR="00B97612" w:rsidRPr="00822226" w:rsidRDefault="00B97612" w:rsidP="00B97612">
            <w:pPr>
              <w:widowControl w:val="0"/>
              <w:jc w:val="both"/>
              <w:rPr>
                <w:bCs/>
                <w:color w:val="000000"/>
                <w:sz w:val="24"/>
                <w:szCs w:val="24"/>
              </w:rPr>
            </w:pPr>
            <w:r w:rsidRPr="00822226">
              <w:rPr>
                <w:bCs/>
                <w:color w:val="000000"/>
                <w:sz w:val="24"/>
                <w:szCs w:val="24"/>
              </w:rPr>
              <w:t>Тема 14. Перемена лиц в обязательстве</w:t>
            </w:r>
          </w:p>
        </w:tc>
        <w:tc>
          <w:tcPr>
            <w:tcW w:w="6492" w:type="dxa"/>
          </w:tcPr>
          <w:p w:rsidR="00B97612" w:rsidRPr="00822226" w:rsidRDefault="00B97612" w:rsidP="00B97612">
            <w:pPr>
              <w:tabs>
                <w:tab w:val="left" w:pos="709"/>
                <w:tab w:val="left" w:pos="993"/>
              </w:tabs>
              <w:jc w:val="both"/>
              <w:rPr>
                <w:sz w:val="24"/>
                <w:szCs w:val="24"/>
              </w:rPr>
            </w:pPr>
            <w:r w:rsidRPr="00822226">
              <w:rPr>
                <w:sz w:val="24"/>
                <w:szCs w:val="24"/>
              </w:rPr>
              <w:t xml:space="preserve">Цессия: понятие, форма, правоприменительная практика. </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B97612" w:rsidRPr="00822226" w:rsidRDefault="00B97612"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D76E56" w:rsidRPr="00822226">
              <w:rPr>
                <w:color w:val="000000"/>
                <w:sz w:val="24"/>
                <w:szCs w:val="24"/>
              </w:rPr>
              <w:t>9, 10, 11, 12, 13</w:t>
            </w:r>
            <w:r w:rsidRPr="00822226">
              <w:rPr>
                <w:sz w:val="24"/>
                <w:szCs w:val="24"/>
              </w:rPr>
              <w:t>.</w:t>
            </w:r>
          </w:p>
          <w:p w:rsidR="00B97612" w:rsidRPr="00822226" w:rsidRDefault="00B97612" w:rsidP="00102400">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w:t>
            </w:r>
            <w:r w:rsidRPr="00822226">
              <w:rPr>
                <w:sz w:val="24"/>
                <w:szCs w:val="24"/>
              </w:rPr>
              <w:t xml:space="preserve">3, 4, </w:t>
            </w:r>
            <w:r w:rsidR="00102400" w:rsidRPr="00822226">
              <w:rPr>
                <w:sz w:val="24"/>
                <w:szCs w:val="24"/>
              </w:rPr>
              <w:t>7, 8</w:t>
            </w:r>
            <w:r w:rsidR="007B4E3F">
              <w:rPr>
                <w:sz w:val="24"/>
                <w:szCs w:val="24"/>
              </w:rPr>
              <w:t>, 10, 11</w:t>
            </w:r>
            <w:r w:rsidRPr="00822226">
              <w:rPr>
                <w:sz w:val="24"/>
                <w:szCs w:val="24"/>
              </w:rPr>
              <w:t>.</w:t>
            </w:r>
          </w:p>
        </w:tc>
        <w:tc>
          <w:tcPr>
            <w:tcW w:w="2013" w:type="dxa"/>
          </w:tcPr>
          <w:p w:rsidR="00B97612" w:rsidRPr="007149A0" w:rsidRDefault="00B97612" w:rsidP="004064E1">
            <w:pPr>
              <w:rPr>
                <w:sz w:val="24"/>
                <w:szCs w:val="24"/>
              </w:rPr>
            </w:pPr>
            <w:r w:rsidRPr="007149A0">
              <w:rPr>
                <w:sz w:val="24"/>
                <w:szCs w:val="24"/>
              </w:rPr>
              <w:t xml:space="preserve">Решение задач, </w:t>
            </w:r>
            <w:r w:rsidR="004064E1" w:rsidRPr="007149A0">
              <w:rPr>
                <w:sz w:val="24"/>
                <w:szCs w:val="24"/>
              </w:rPr>
              <w:t>кейс-игра</w:t>
            </w:r>
            <w:r w:rsidR="007149A0">
              <w:rPr>
                <w:sz w:val="24"/>
                <w:szCs w:val="24"/>
              </w:rPr>
              <w:t>.</w:t>
            </w:r>
            <w:r w:rsidRPr="007149A0">
              <w:rPr>
                <w:sz w:val="24"/>
                <w:szCs w:val="24"/>
              </w:rPr>
              <w:t xml:space="preserve"> </w:t>
            </w:r>
          </w:p>
        </w:tc>
      </w:tr>
      <w:tr w:rsidR="004064E1" w:rsidRPr="00592D83" w:rsidTr="00216A79">
        <w:tc>
          <w:tcPr>
            <w:tcW w:w="2439" w:type="dxa"/>
          </w:tcPr>
          <w:p w:rsidR="004064E1" w:rsidRPr="00822226" w:rsidRDefault="004064E1" w:rsidP="00B97612">
            <w:pPr>
              <w:widowControl w:val="0"/>
              <w:jc w:val="both"/>
              <w:rPr>
                <w:bCs/>
                <w:color w:val="000000"/>
                <w:sz w:val="24"/>
                <w:szCs w:val="24"/>
              </w:rPr>
            </w:pPr>
            <w:r w:rsidRPr="00822226">
              <w:rPr>
                <w:bCs/>
                <w:color w:val="000000"/>
                <w:sz w:val="24"/>
                <w:szCs w:val="24"/>
              </w:rPr>
              <w:t>Тема 15. Способы обеспечения исполнения обязательства.</w:t>
            </w:r>
          </w:p>
        </w:tc>
        <w:tc>
          <w:tcPr>
            <w:tcW w:w="6492" w:type="dxa"/>
          </w:tcPr>
          <w:p w:rsidR="004064E1" w:rsidRPr="00822226" w:rsidRDefault="004064E1" w:rsidP="00B97612">
            <w:pPr>
              <w:tabs>
                <w:tab w:val="left" w:pos="709"/>
                <w:tab w:val="left" w:pos="993"/>
              </w:tabs>
              <w:jc w:val="both"/>
              <w:rPr>
                <w:sz w:val="24"/>
                <w:szCs w:val="24"/>
              </w:rPr>
            </w:pPr>
            <w:r w:rsidRPr="00822226">
              <w:rPr>
                <w:sz w:val="24"/>
                <w:szCs w:val="24"/>
              </w:rPr>
              <w:t xml:space="preserve">Понятие и значение способов обеспечения исполнения обязательства. </w:t>
            </w:r>
          </w:p>
          <w:p w:rsidR="004064E1" w:rsidRPr="00822226" w:rsidRDefault="004064E1" w:rsidP="00B97612">
            <w:pPr>
              <w:shd w:val="clear" w:color="auto" w:fill="FFFFFF"/>
              <w:jc w:val="both"/>
              <w:rPr>
                <w:b/>
                <w:color w:val="000000"/>
                <w:sz w:val="24"/>
                <w:szCs w:val="24"/>
              </w:rPr>
            </w:pPr>
            <w:r w:rsidRPr="00822226">
              <w:rPr>
                <w:b/>
                <w:color w:val="000000"/>
                <w:sz w:val="24"/>
                <w:szCs w:val="24"/>
              </w:rPr>
              <w:t>Рекомендуемые источники</w:t>
            </w:r>
          </w:p>
          <w:p w:rsidR="004064E1" w:rsidRPr="00822226" w:rsidRDefault="004064E1"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1, 9, 10, 11, 12, 13</w:t>
            </w:r>
            <w:r w:rsidRPr="00822226">
              <w:rPr>
                <w:sz w:val="24"/>
                <w:szCs w:val="24"/>
              </w:rPr>
              <w:t>.</w:t>
            </w:r>
          </w:p>
          <w:p w:rsidR="004064E1" w:rsidRPr="00822226" w:rsidRDefault="004064E1" w:rsidP="00520E89">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2, 3, 4, 5, 6, 7, 8, 9</w:t>
            </w:r>
            <w:r w:rsidR="007B4E3F">
              <w:rPr>
                <w:sz w:val="24"/>
                <w:szCs w:val="24"/>
              </w:rPr>
              <w:t>, 10, 11</w:t>
            </w:r>
            <w:r w:rsidRPr="00822226">
              <w:rPr>
                <w:sz w:val="24"/>
                <w:szCs w:val="24"/>
              </w:rPr>
              <w:t>.</w:t>
            </w:r>
          </w:p>
        </w:tc>
        <w:tc>
          <w:tcPr>
            <w:tcW w:w="2013" w:type="dxa"/>
          </w:tcPr>
          <w:p w:rsidR="004064E1" w:rsidRPr="007149A0" w:rsidRDefault="004064E1" w:rsidP="004064E1">
            <w:pPr>
              <w:rPr>
                <w:sz w:val="24"/>
                <w:szCs w:val="24"/>
              </w:rPr>
            </w:pPr>
            <w:r w:rsidRPr="007149A0">
              <w:rPr>
                <w:sz w:val="24"/>
                <w:szCs w:val="24"/>
              </w:rPr>
              <w:t>Правовая викторина, решение задач</w:t>
            </w:r>
            <w:r w:rsidR="007149A0">
              <w:rPr>
                <w:sz w:val="24"/>
                <w:szCs w:val="24"/>
              </w:rPr>
              <w:t>.</w:t>
            </w:r>
            <w:r w:rsidRPr="007149A0">
              <w:rPr>
                <w:sz w:val="24"/>
                <w:szCs w:val="24"/>
              </w:rPr>
              <w:t xml:space="preserve"> </w:t>
            </w:r>
          </w:p>
        </w:tc>
      </w:tr>
      <w:tr w:rsidR="004064E1" w:rsidRPr="00592D83" w:rsidTr="00216A79">
        <w:tc>
          <w:tcPr>
            <w:tcW w:w="2439" w:type="dxa"/>
          </w:tcPr>
          <w:p w:rsidR="004064E1" w:rsidRPr="00822226" w:rsidRDefault="004064E1" w:rsidP="007B4E3F">
            <w:pPr>
              <w:widowControl w:val="0"/>
              <w:rPr>
                <w:bCs/>
                <w:color w:val="000000"/>
                <w:sz w:val="24"/>
                <w:szCs w:val="24"/>
              </w:rPr>
            </w:pPr>
            <w:r w:rsidRPr="00822226">
              <w:rPr>
                <w:bCs/>
                <w:color w:val="000000"/>
                <w:sz w:val="24"/>
                <w:szCs w:val="24"/>
              </w:rPr>
              <w:t xml:space="preserve">Тема 16. Прекращение обязательств и ответственность за нарушение </w:t>
            </w:r>
            <w:r w:rsidRPr="00822226">
              <w:rPr>
                <w:bCs/>
                <w:color w:val="000000"/>
                <w:sz w:val="24"/>
                <w:szCs w:val="24"/>
              </w:rPr>
              <w:lastRenderedPageBreak/>
              <w:t>обязательств.</w:t>
            </w:r>
          </w:p>
        </w:tc>
        <w:tc>
          <w:tcPr>
            <w:tcW w:w="6492" w:type="dxa"/>
          </w:tcPr>
          <w:p w:rsidR="004064E1" w:rsidRPr="00822226" w:rsidRDefault="004064E1" w:rsidP="00B97612">
            <w:pPr>
              <w:tabs>
                <w:tab w:val="left" w:pos="709"/>
                <w:tab w:val="left" w:pos="993"/>
              </w:tabs>
              <w:jc w:val="both"/>
              <w:rPr>
                <w:sz w:val="24"/>
                <w:szCs w:val="24"/>
              </w:rPr>
            </w:pPr>
            <w:r w:rsidRPr="00822226">
              <w:rPr>
                <w:sz w:val="24"/>
                <w:szCs w:val="24"/>
              </w:rPr>
              <w:lastRenderedPageBreak/>
              <w:t xml:space="preserve">Понятие прекращения обязательства. Основания прекращения обязательств. </w:t>
            </w:r>
          </w:p>
          <w:p w:rsidR="004064E1" w:rsidRPr="00822226" w:rsidRDefault="004064E1" w:rsidP="00B97612">
            <w:pPr>
              <w:shd w:val="clear" w:color="auto" w:fill="FFFFFF"/>
              <w:jc w:val="both"/>
              <w:rPr>
                <w:b/>
                <w:color w:val="000000"/>
                <w:sz w:val="24"/>
                <w:szCs w:val="24"/>
              </w:rPr>
            </w:pPr>
            <w:r w:rsidRPr="00822226">
              <w:rPr>
                <w:b/>
                <w:color w:val="000000"/>
                <w:sz w:val="24"/>
                <w:szCs w:val="24"/>
              </w:rPr>
              <w:t>Рекомендуемые источники</w:t>
            </w:r>
          </w:p>
          <w:p w:rsidR="004064E1" w:rsidRPr="00822226" w:rsidRDefault="004064E1"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1, 2, 9, 10, 11, 12, 13</w:t>
            </w:r>
            <w:r w:rsidRPr="00822226">
              <w:rPr>
                <w:sz w:val="24"/>
                <w:szCs w:val="24"/>
              </w:rPr>
              <w:t>.</w:t>
            </w:r>
          </w:p>
          <w:p w:rsidR="004064E1" w:rsidRPr="00822226" w:rsidRDefault="004064E1" w:rsidP="00B97612">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2, 3, 4, 6, 7, 8, 9</w:t>
            </w:r>
            <w:r w:rsidR="007B4E3F">
              <w:rPr>
                <w:sz w:val="24"/>
                <w:szCs w:val="24"/>
              </w:rPr>
              <w:t>, 10, 11</w:t>
            </w:r>
            <w:r w:rsidRPr="00822226">
              <w:rPr>
                <w:sz w:val="24"/>
                <w:szCs w:val="24"/>
              </w:rPr>
              <w:t>.</w:t>
            </w:r>
          </w:p>
        </w:tc>
        <w:tc>
          <w:tcPr>
            <w:tcW w:w="2013" w:type="dxa"/>
          </w:tcPr>
          <w:p w:rsidR="004064E1" w:rsidRPr="007149A0" w:rsidRDefault="004064E1" w:rsidP="00516A91">
            <w:pPr>
              <w:rPr>
                <w:sz w:val="24"/>
                <w:szCs w:val="24"/>
              </w:rPr>
            </w:pPr>
            <w:r w:rsidRPr="007149A0">
              <w:rPr>
                <w:sz w:val="24"/>
                <w:szCs w:val="24"/>
              </w:rPr>
              <w:t>Правовая викторина, решение задач, кейс-игра</w:t>
            </w:r>
            <w:r w:rsidR="007149A0">
              <w:rPr>
                <w:sz w:val="24"/>
                <w:szCs w:val="24"/>
              </w:rPr>
              <w:t>.</w:t>
            </w:r>
            <w:r w:rsidRPr="007149A0">
              <w:rPr>
                <w:sz w:val="24"/>
                <w:szCs w:val="24"/>
              </w:rPr>
              <w:t xml:space="preserve"> </w:t>
            </w:r>
          </w:p>
        </w:tc>
      </w:tr>
      <w:tr w:rsidR="004064E1" w:rsidRPr="00592D83" w:rsidTr="00216A79">
        <w:tc>
          <w:tcPr>
            <w:tcW w:w="2439" w:type="dxa"/>
          </w:tcPr>
          <w:p w:rsidR="004064E1" w:rsidRPr="00822226" w:rsidRDefault="004064E1" w:rsidP="00B97612">
            <w:pPr>
              <w:widowControl w:val="0"/>
              <w:jc w:val="both"/>
              <w:rPr>
                <w:bCs/>
                <w:color w:val="000000"/>
                <w:sz w:val="24"/>
                <w:szCs w:val="24"/>
              </w:rPr>
            </w:pPr>
            <w:r w:rsidRPr="00822226">
              <w:rPr>
                <w:bCs/>
                <w:color w:val="000000"/>
                <w:sz w:val="24"/>
                <w:szCs w:val="24"/>
              </w:rPr>
              <w:t>Тема 17. Понятие, виды и содержание гражданско-правовых договоров. Специальные договорные конструкции.</w:t>
            </w:r>
          </w:p>
        </w:tc>
        <w:tc>
          <w:tcPr>
            <w:tcW w:w="6492" w:type="dxa"/>
          </w:tcPr>
          <w:p w:rsidR="004064E1" w:rsidRPr="00822226" w:rsidRDefault="004064E1" w:rsidP="00B97612">
            <w:pPr>
              <w:tabs>
                <w:tab w:val="left" w:pos="709"/>
                <w:tab w:val="left" w:pos="993"/>
              </w:tabs>
              <w:jc w:val="both"/>
              <w:rPr>
                <w:sz w:val="24"/>
                <w:szCs w:val="24"/>
              </w:rPr>
            </w:pPr>
            <w:r w:rsidRPr="00822226">
              <w:rPr>
                <w:sz w:val="24"/>
                <w:szCs w:val="24"/>
              </w:rPr>
              <w:t xml:space="preserve">Понятие гражданско-правового договора. Форма договора. Принцип свободы договора и его практическое применение. </w:t>
            </w:r>
          </w:p>
          <w:p w:rsidR="004064E1" w:rsidRPr="00822226" w:rsidRDefault="004064E1" w:rsidP="00B97612">
            <w:pPr>
              <w:shd w:val="clear" w:color="auto" w:fill="FFFFFF"/>
              <w:jc w:val="both"/>
              <w:rPr>
                <w:b/>
                <w:color w:val="000000"/>
                <w:sz w:val="24"/>
                <w:szCs w:val="24"/>
              </w:rPr>
            </w:pPr>
            <w:r w:rsidRPr="00822226">
              <w:rPr>
                <w:b/>
                <w:color w:val="000000"/>
                <w:sz w:val="24"/>
                <w:szCs w:val="24"/>
              </w:rPr>
              <w:t>Рекомендуемые источники</w:t>
            </w:r>
          </w:p>
          <w:p w:rsidR="004064E1" w:rsidRPr="00822226" w:rsidRDefault="004064E1" w:rsidP="00B97612">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1, 2, 9, 10, 11, 12, 13</w:t>
            </w:r>
            <w:r w:rsidRPr="00822226">
              <w:rPr>
                <w:sz w:val="24"/>
                <w:szCs w:val="24"/>
              </w:rPr>
              <w:t>.</w:t>
            </w:r>
          </w:p>
          <w:p w:rsidR="004064E1" w:rsidRPr="00822226" w:rsidRDefault="004064E1" w:rsidP="00520E89">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2, 3, 4, 5, 6, 7, 8, 9</w:t>
            </w:r>
            <w:r w:rsidR="007B4E3F">
              <w:rPr>
                <w:sz w:val="24"/>
                <w:szCs w:val="24"/>
              </w:rPr>
              <w:t>, 10, 11</w:t>
            </w:r>
            <w:r w:rsidRPr="00822226">
              <w:rPr>
                <w:sz w:val="24"/>
                <w:szCs w:val="24"/>
              </w:rPr>
              <w:t>.</w:t>
            </w:r>
          </w:p>
        </w:tc>
        <w:tc>
          <w:tcPr>
            <w:tcW w:w="2013" w:type="dxa"/>
          </w:tcPr>
          <w:p w:rsidR="004064E1" w:rsidRPr="007149A0" w:rsidRDefault="004064E1" w:rsidP="00516A91">
            <w:pPr>
              <w:rPr>
                <w:sz w:val="24"/>
                <w:szCs w:val="24"/>
              </w:rPr>
            </w:pPr>
            <w:r w:rsidRPr="007149A0">
              <w:rPr>
                <w:sz w:val="24"/>
                <w:szCs w:val="24"/>
              </w:rPr>
              <w:t>Правовая викторина, решение задач, кейс-игра</w:t>
            </w:r>
            <w:r w:rsidR="007149A0">
              <w:rPr>
                <w:sz w:val="24"/>
                <w:szCs w:val="24"/>
              </w:rPr>
              <w:t>.</w:t>
            </w:r>
            <w:r w:rsidRPr="007149A0">
              <w:rPr>
                <w:sz w:val="24"/>
                <w:szCs w:val="24"/>
              </w:rPr>
              <w:t xml:space="preserve"> </w:t>
            </w:r>
          </w:p>
        </w:tc>
      </w:tr>
      <w:tr w:rsidR="00B97612" w:rsidRPr="00592D83" w:rsidTr="00216A79">
        <w:tc>
          <w:tcPr>
            <w:tcW w:w="2439" w:type="dxa"/>
          </w:tcPr>
          <w:p w:rsidR="00B97612" w:rsidRPr="00822226" w:rsidRDefault="00B97612" w:rsidP="007B4E3F">
            <w:pPr>
              <w:widowControl w:val="0"/>
              <w:rPr>
                <w:bCs/>
                <w:color w:val="000000"/>
                <w:sz w:val="24"/>
                <w:szCs w:val="24"/>
              </w:rPr>
            </w:pPr>
            <w:r w:rsidRPr="00822226">
              <w:rPr>
                <w:bCs/>
                <w:color w:val="000000"/>
                <w:sz w:val="24"/>
                <w:szCs w:val="24"/>
              </w:rPr>
              <w:t xml:space="preserve">Тема 18. Заключение, изменение и прекращение договора. </w:t>
            </w:r>
          </w:p>
        </w:tc>
        <w:tc>
          <w:tcPr>
            <w:tcW w:w="6492" w:type="dxa"/>
          </w:tcPr>
          <w:p w:rsidR="00B97612" w:rsidRPr="00822226" w:rsidRDefault="00B97612" w:rsidP="00B97612">
            <w:pPr>
              <w:shd w:val="clear" w:color="auto" w:fill="FFFFFF"/>
              <w:jc w:val="both"/>
              <w:rPr>
                <w:sz w:val="24"/>
                <w:szCs w:val="24"/>
              </w:rPr>
            </w:pPr>
            <w:r w:rsidRPr="00822226">
              <w:rPr>
                <w:sz w:val="24"/>
                <w:szCs w:val="24"/>
              </w:rPr>
              <w:t>Оферта: понятие, форма, отзыв. Акцепт: понятие, форма, отзыв. Публичная оферта. Соотношение рекламы и публичной оферты. Заключение договора на торгах. Аукцион и конкурс. Действительность торгов.</w:t>
            </w:r>
          </w:p>
          <w:p w:rsidR="00B97612" w:rsidRPr="00822226" w:rsidRDefault="00B97612" w:rsidP="00B97612">
            <w:pPr>
              <w:shd w:val="clear" w:color="auto" w:fill="FFFFFF"/>
              <w:jc w:val="both"/>
              <w:rPr>
                <w:b/>
                <w:color w:val="000000"/>
                <w:sz w:val="24"/>
                <w:szCs w:val="24"/>
              </w:rPr>
            </w:pPr>
            <w:r w:rsidRPr="00822226">
              <w:rPr>
                <w:sz w:val="24"/>
                <w:szCs w:val="24"/>
              </w:rPr>
              <w:t>Основание, порядок и последствия изменения договора. Основания, порядок и последствия расторжения договора. Существенное нарушение договора и существенное изменение обстоятельств договора.</w:t>
            </w:r>
          </w:p>
          <w:p w:rsidR="00B97612" w:rsidRPr="00822226" w:rsidRDefault="00B97612" w:rsidP="00B97612">
            <w:pPr>
              <w:shd w:val="clear" w:color="auto" w:fill="FFFFFF"/>
              <w:jc w:val="both"/>
              <w:rPr>
                <w:b/>
                <w:color w:val="000000"/>
                <w:sz w:val="24"/>
                <w:szCs w:val="24"/>
              </w:rPr>
            </w:pPr>
            <w:r w:rsidRPr="00822226">
              <w:rPr>
                <w:b/>
                <w:color w:val="000000"/>
                <w:sz w:val="24"/>
                <w:szCs w:val="24"/>
              </w:rPr>
              <w:t>Рекомендуемые источники</w:t>
            </w:r>
          </w:p>
          <w:p w:rsidR="00E02F88" w:rsidRPr="00822226" w:rsidRDefault="00B97612" w:rsidP="00E02F88">
            <w:pPr>
              <w:shd w:val="clear" w:color="auto" w:fill="FFFFFF"/>
              <w:jc w:val="both"/>
              <w:rPr>
                <w:b/>
                <w:color w:val="000000"/>
                <w:sz w:val="24"/>
                <w:szCs w:val="24"/>
              </w:rPr>
            </w:pPr>
            <w:r w:rsidRPr="00822226">
              <w:rPr>
                <w:b/>
                <w:color w:val="000000"/>
                <w:sz w:val="24"/>
                <w:szCs w:val="24"/>
              </w:rPr>
              <w:t>из раздела 8:</w:t>
            </w:r>
            <w:r w:rsidRPr="00822226">
              <w:rPr>
                <w:color w:val="000000"/>
                <w:sz w:val="24"/>
                <w:szCs w:val="24"/>
              </w:rPr>
              <w:t xml:space="preserve"> 1, </w:t>
            </w:r>
            <w:r w:rsidR="00E02F88" w:rsidRPr="00822226">
              <w:rPr>
                <w:color w:val="000000"/>
                <w:sz w:val="24"/>
                <w:szCs w:val="24"/>
              </w:rPr>
              <w:t xml:space="preserve">2, </w:t>
            </w:r>
            <w:r w:rsidR="00D76E56" w:rsidRPr="00822226">
              <w:rPr>
                <w:color w:val="000000"/>
                <w:sz w:val="24"/>
                <w:szCs w:val="24"/>
              </w:rPr>
              <w:t>9, 10, 11, 12, 13</w:t>
            </w:r>
            <w:r w:rsidR="00E02F88" w:rsidRPr="00822226">
              <w:rPr>
                <w:color w:val="000000"/>
                <w:sz w:val="24"/>
                <w:szCs w:val="24"/>
              </w:rPr>
              <w:t>.</w:t>
            </w:r>
          </w:p>
          <w:p w:rsidR="00B97612" w:rsidRPr="00822226" w:rsidRDefault="00B97612" w:rsidP="00520E89">
            <w:pPr>
              <w:tabs>
                <w:tab w:val="left" w:pos="709"/>
                <w:tab w:val="left" w:pos="993"/>
              </w:tabs>
              <w:jc w:val="both"/>
              <w:rPr>
                <w:rFonts w:eastAsia="Calibri"/>
                <w:sz w:val="24"/>
                <w:szCs w:val="24"/>
              </w:rPr>
            </w:pPr>
            <w:r w:rsidRPr="00822226">
              <w:rPr>
                <w:b/>
                <w:color w:val="000000"/>
                <w:sz w:val="24"/>
                <w:szCs w:val="24"/>
              </w:rPr>
              <w:t>из раздела 9:</w:t>
            </w:r>
            <w:r w:rsidRPr="00822226">
              <w:rPr>
                <w:color w:val="000000"/>
                <w:sz w:val="24"/>
                <w:szCs w:val="24"/>
              </w:rPr>
              <w:t xml:space="preserve"> 1, </w:t>
            </w:r>
            <w:r w:rsidRPr="00822226">
              <w:rPr>
                <w:sz w:val="24"/>
                <w:szCs w:val="24"/>
              </w:rPr>
              <w:t xml:space="preserve">2, 3, 4, </w:t>
            </w:r>
            <w:r w:rsidR="00520E89" w:rsidRPr="00822226">
              <w:rPr>
                <w:sz w:val="24"/>
                <w:szCs w:val="24"/>
              </w:rPr>
              <w:t>5, 6</w:t>
            </w:r>
            <w:r w:rsidR="00102400" w:rsidRPr="00822226">
              <w:rPr>
                <w:sz w:val="24"/>
                <w:szCs w:val="24"/>
              </w:rPr>
              <w:t>, 7, 8, 9</w:t>
            </w:r>
            <w:r w:rsidR="007B4E3F">
              <w:rPr>
                <w:sz w:val="24"/>
                <w:szCs w:val="24"/>
              </w:rPr>
              <w:t>, 10, 11</w:t>
            </w:r>
            <w:r w:rsidRPr="00822226">
              <w:rPr>
                <w:sz w:val="24"/>
                <w:szCs w:val="24"/>
              </w:rPr>
              <w:t>.</w:t>
            </w:r>
          </w:p>
        </w:tc>
        <w:tc>
          <w:tcPr>
            <w:tcW w:w="2013" w:type="dxa"/>
          </w:tcPr>
          <w:p w:rsidR="00B97612" w:rsidRPr="007149A0" w:rsidRDefault="00B97612" w:rsidP="00B97612">
            <w:pPr>
              <w:rPr>
                <w:sz w:val="24"/>
                <w:szCs w:val="24"/>
              </w:rPr>
            </w:pPr>
            <w:r w:rsidRPr="007149A0">
              <w:rPr>
                <w:sz w:val="24"/>
                <w:szCs w:val="24"/>
              </w:rPr>
              <w:t>Решение задач, анализ судебной практики</w:t>
            </w:r>
            <w:r w:rsidR="007149A0">
              <w:rPr>
                <w:sz w:val="24"/>
                <w:szCs w:val="24"/>
              </w:rPr>
              <w:t>.</w:t>
            </w:r>
            <w:r w:rsidRPr="007149A0">
              <w:rPr>
                <w:sz w:val="24"/>
                <w:szCs w:val="24"/>
              </w:rPr>
              <w:t xml:space="preserve"> </w:t>
            </w:r>
          </w:p>
        </w:tc>
      </w:tr>
    </w:tbl>
    <w:p w:rsidR="002F48A6" w:rsidRDefault="002F48A6" w:rsidP="00B97612">
      <w:pPr>
        <w:ind w:firstLine="709"/>
        <w:jc w:val="both"/>
        <w:rPr>
          <w:b/>
          <w:bCs/>
          <w:sz w:val="28"/>
          <w:szCs w:val="28"/>
        </w:rPr>
      </w:pPr>
    </w:p>
    <w:p w:rsidR="00B97612" w:rsidRDefault="00B97612" w:rsidP="00B97612">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rsidR="00B97612" w:rsidRDefault="00B97612" w:rsidP="00B97612">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B97612" w:rsidRPr="00D473EE" w:rsidRDefault="00B97612" w:rsidP="00B97612">
      <w:pPr>
        <w:jc w:val="center"/>
        <w:rPr>
          <w:i/>
          <w:sz w:val="28"/>
          <w:u w:val="single"/>
        </w:rPr>
      </w:pPr>
    </w:p>
    <w:tbl>
      <w:tblPr>
        <w:tblW w:w="10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6379"/>
        <w:gridCol w:w="2405"/>
      </w:tblGrid>
      <w:tr w:rsidR="00B97612" w:rsidRPr="002F40A7" w:rsidTr="007B4E3F">
        <w:trPr>
          <w:jc w:val="center"/>
        </w:trPr>
        <w:tc>
          <w:tcPr>
            <w:tcW w:w="2054" w:type="dxa"/>
            <w:shd w:val="clear" w:color="auto" w:fill="auto"/>
          </w:tcPr>
          <w:p w:rsidR="00B97612" w:rsidRPr="005C60E3" w:rsidRDefault="00B97612" w:rsidP="00B97612">
            <w:pPr>
              <w:keepNext/>
              <w:ind w:firstLine="517"/>
              <w:jc w:val="both"/>
            </w:pPr>
            <w:r w:rsidRPr="005C60E3">
              <w:rPr>
                <w:b/>
              </w:rPr>
              <w:t>Наименование тем дисциплины</w:t>
            </w:r>
          </w:p>
        </w:tc>
        <w:tc>
          <w:tcPr>
            <w:tcW w:w="6379" w:type="dxa"/>
            <w:shd w:val="clear" w:color="auto" w:fill="auto"/>
          </w:tcPr>
          <w:p w:rsidR="00B97612" w:rsidRPr="005C60E3" w:rsidRDefault="00B97612" w:rsidP="00B97612">
            <w:pPr>
              <w:keepNext/>
              <w:ind w:firstLine="709"/>
              <w:jc w:val="both"/>
              <w:rPr>
                <w:b/>
              </w:rPr>
            </w:pPr>
            <w:r w:rsidRPr="005C60E3">
              <w:rPr>
                <w:b/>
              </w:rPr>
              <w:t xml:space="preserve">Перечень вопросов, отводимых на самостоятельное освоение </w:t>
            </w:r>
          </w:p>
        </w:tc>
        <w:tc>
          <w:tcPr>
            <w:tcW w:w="2405" w:type="dxa"/>
          </w:tcPr>
          <w:p w:rsidR="00B97612" w:rsidRPr="005C60E3" w:rsidRDefault="00B97612" w:rsidP="00B97612">
            <w:pPr>
              <w:keepNext/>
              <w:jc w:val="both"/>
              <w:rPr>
                <w:b/>
              </w:rPr>
            </w:pPr>
            <w:r w:rsidRPr="005C60E3">
              <w:rPr>
                <w:b/>
              </w:rPr>
              <w:t>Формы внеаудиторной самостоятельной работы</w:t>
            </w:r>
          </w:p>
        </w:tc>
      </w:tr>
      <w:tr w:rsidR="00B97612" w:rsidRPr="002F40A7" w:rsidTr="007B4E3F">
        <w:trPr>
          <w:jc w:val="center"/>
        </w:trPr>
        <w:tc>
          <w:tcPr>
            <w:tcW w:w="2054" w:type="dxa"/>
            <w:shd w:val="clear" w:color="auto" w:fill="auto"/>
          </w:tcPr>
          <w:p w:rsidR="00B97612" w:rsidRPr="005C60E3" w:rsidRDefault="00B97612" w:rsidP="00216A79">
            <w:pPr>
              <w:widowControl w:val="0"/>
            </w:pPr>
            <w:r w:rsidRPr="005C60E3">
              <w:rPr>
                <w:color w:val="000000"/>
              </w:rPr>
              <w:t>Тема1. Понятие, принципы и источники гражданского права. Гражданское правоотношение</w:t>
            </w:r>
          </w:p>
        </w:tc>
        <w:tc>
          <w:tcPr>
            <w:tcW w:w="6379" w:type="dxa"/>
            <w:shd w:val="clear" w:color="auto" w:fill="auto"/>
          </w:tcPr>
          <w:p w:rsidR="00B97612" w:rsidRPr="005C60E3" w:rsidRDefault="00B97612" w:rsidP="007B4E3F">
            <w:pPr>
              <w:tabs>
                <w:tab w:val="left" w:pos="360"/>
                <w:tab w:val="left" w:pos="709"/>
                <w:tab w:val="left" w:pos="993"/>
                <w:tab w:val="left" w:pos="7080"/>
              </w:tabs>
              <w:jc w:val="both"/>
              <w:outlineLvl w:val="0"/>
            </w:pPr>
            <w:r w:rsidRPr="005C60E3">
              <w:t>Роль гражданского права в системе частного права.</w:t>
            </w:r>
            <w:r w:rsidRPr="005C60E3">
              <w:rPr>
                <w:bCs/>
              </w:rPr>
              <w:t xml:space="preserve"> </w:t>
            </w:r>
            <w:r w:rsidRPr="005C60E3">
              <w:t>Общая характеристика гражданского прав как отрасли права: предмет, метод, принципы, функции.</w:t>
            </w:r>
            <w:r w:rsidRPr="005C60E3">
              <w:rPr>
                <w:bCs/>
              </w:rPr>
              <w:t xml:space="preserve"> </w:t>
            </w:r>
            <w:r w:rsidRPr="005C60E3">
              <w:t>Система источников гражданского права.</w:t>
            </w:r>
          </w:p>
          <w:p w:rsidR="00B97612" w:rsidRPr="005C60E3" w:rsidRDefault="00B97612" w:rsidP="007B4E3F">
            <w:pPr>
              <w:tabs>
                <w:tab w:val="left" w:pos="360"/>
                <w:tab w:val="left" w:pos="709"/>
                <w:tab w:val="left" w:pos="993"/>
                <w:tab w:val="left" w:pos="7080"/>
              </w:tabs>
              <w:jc w:val="both"/>
              <w:outlineLvl w:val="0"/>
            </w:pPr>
            <w:r w:rsidRPr="005C60E3">
              <w:t>Добросовестность в гражданском праве.</w:t>
            </w:r>
          </w:p>
          <w:p w:rsidR="00B97612" w:rsidRPr="005C60E3" w:rsidRDefault="00B97612" w:rsidP="007B4E3F">
            <w:pPr>
              <w:tabs>
                <w:tab w:val="left" w:pos="709"/>
                <w:tab w:val="left" w:pos="993"/>
              </w:tabs>
              <w:autoSpaceDE w:val="0"/>
              <w:autoSpaceDN w:val="0"/>
              <w:adjustRightInd w:val="0"/>
              <w:jc w:val="both"/>
            </w:pPr>
            <w:r w:rsidRPr="005C60E3">
              <w:t>Понятие и формы злоупотребления правом.</w:t>
            </w:r>
          </w:p>
          <w:p w:rsidR="00B97612" w:rsidRPr="005C60E3" w:rsidRDefault="00B97612" w:rsidP="007B4E3F">
            <w:pPr>
              <w:tabs>
                <w:tab w:val="left" w:pos="709"/>
                <w:tab w:val="left" w:pos="993"/>
              </w:tabs>
              <w:autoSpaceDE w:val="0"/>
              <w:autoSpaceDN w:val="0"/>
              <w:adjustRightInd w:val="0"/>
              <w:jc w:val="both"/>
              <w:rPr>
                <w:rFonts w:eastAsia="Calibri"/>
              </w:rPr>
            </w:pPr>
            <w:r w:rsidRPr="005C60E3">
              <w:t>Понятие, содержание и виды гражданских правоотношений. Субъективное право и субъективная обязанность в гражданском правоотношении.</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pPr>
            <w:r w:rsidRPr="005C60E3">
              <w:t xml:space="preserve">Тема 2. Физические лица </w:t>
            </w:r>
          </w:p>
        </w:tc>
        <w:tc>
          <w:tcPr>
            <w:tcW w:w="6379" w:type="dxa"/>
            <w:shd w:val="clear" w:color="auto" w:fill="auto"/>
          </w:tcPr>
          <w:p w:rsidR="00B97612" w:rsidRPr="005C60E3" w:rsidRDefault="00B97612" w:rsidP="007B4E3F">
            <w:pPr>
              <w:tabs>
                <w:tab w:val="left" w:pos="709"/>
                <w:tab w:val="left" w:pos="993"/>
              </w:tabs>
              <w:autoSpaceDE w:val="0"/>
              <w:autoSpaceDN w:val="0"/>
              <w:adjustRightInd w:val="0"/>
              <w:jc w:val="both"/>
              <w:rPr>
                <w:rFonts w:eastAsia="Calibri"/>
              </w:rPr>
            </w:pPr>
            <w:r w:rsidRPr="005C60E3">
              <w:t>Развитие содержания правоспособности граждан при переходе к рыночной экономике. Правоспособность и дееспособность граждан в российском гражданском праве. Дееспособность граждан. Гражданская правоспособность и дееспособность иностранных граждан и</w:t>
            </w:r>
            <w:r w:rsidRPr="005C60E3">
              <w:rPr>
                <w:bCs/>
              </w:rPr>
              <w:t xml:space="preserve"> </w:t>
            </w:r>
            <w:r w:rsidRPr="005C60E3">
              <w:t>лиц без гражданства. Гарантии прав граждан при решении вопроса об ограничении их дееспособности (по материалам судебной и административной практики). Правовое положение индивидуальных предпринимателей.</w:t>
            </w:r>
            <w:r w:rsidRPr="005C60E3">
              <w:rPr>
                <w:noProof/>
              </w:rPr>
              <w:t xml:space="preserve"> </w:t>
            </w:r>
            <w:r w:rsidRPr="005C60E3">
              <w:t>Признание гражданина безвестно отсутствующим и объявление его умершим.</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pPr>
            <w:r w:rsidRPr="005C60E3">
              <w:t xml:space="preserve">Тема 3. Юридические </w:t>
            </w:r>
            <w:r w:rsidRPr="005C60E3">
              <w:lastRenderedPageBreak/>
              <w:t>лица</w:t>
            </w:r>
          </w:p>
        </w:tc>
        <w:tc>
          <w:tcPr>
            <w:tcW w:w="6379" w:type="dxa"/>
            <w:shd w:val="clear" w:color="auto" w:fill="auto"/>
          </w:tcPr>
          <w:p w:rsidR="00B97612" w:rsidRPr="005C60E3" w:rsidRDefault="00B97612" w:rsidP="007B4E3F">
            <w:pPr>
              <w:tabs>
                <w:tab w:val="left" w:pos="993"/>
              </w:tabs>
              <w:autoSpaceDE w:val="0"/>
              <w:autoSpaceDN w:val="0"/>
              <w:adjustRightInd w:val="0"/>
              <w:jc w:val="both"/>
            </w:pPr>
            <w:r w:rsidRPr="005C60E3">
              <w:lastRenderedPageBreak/>
              <w:t xml:space="preserve">Понятие и сущность юридического лица в современном гражданском законодательстве. Классификация </w:t>
            </w:r>
            <w:r w:rsidRPr="005C60E3">
              <w:lastRenderedPageBreak/>
              <w:t>юридических лиц.</w:t>
            </w:r>
            <w:r w:rsidRPr="005C60E3">
              <w:rPr>
                <w:noProof/>
              </w:rPr>
              <w:t xml:space="preserve"> </w:t>
            </w:r>
            <w:r w:rsidRPr="005C60E3">
              <w:t>Правовое положение филиалов и представительств юридических лиц.  Правовое регулирование создания и государстве</w:t>
            </w:r>
            <w:r w:rsidR="007B4E3F">
              <w:t>нной регистрации  юридического</w:t>
            </w:r>
            <w:r w:rsidRPr="005C60E3">
              <w:t xml:space="preserve"> лица в  современном гражданском праве. Правовое регулирование реорганизации и ликвидации юридических лиц. Система организационно-правовых форм коммерческих организаций. Несостоятельность (банкротство) юридических лиц. Правовое регулирование создания и деятельности обществ с ограниченной  ответственностью. Акционерные общества как субъекты гражданского права. Общие положения.   Управление деятельностью ООО и АО: сравнительный анализ. Особенности правового положения АО, созданных путем приватизации государственных и муниципальных предприятий. Государственные и муниципальные предприятия как субъекты гражданского права. Правовое регулирование деятельности потребительского кооператива.  Производственный кооперативы как субъекты гражданского права. Простое товарищество и товарищество на вере – сравнительная характеристика.  Общество   с  ограниченной   ответственностью   как субъект гражданского права. Общая характеристика.</w:t>
            </w:r>
            <w:r w:rsidRPr="005C60E3">
              <w:rPr>
                <w:noProof/>
              </w:rPr>
              <w:t xml:space="preserve"> Понятие и правовые основы деятельности н</w:t>
            </w:r>
            <w:r w:rsidRPr="005C60E3">
              <w:t xml:space="preserve">екоммерческих организаций.  Правовое положение учреждений. Правовое положение общественных объединений. </w:t>
            </w:r>
          </w:p>
        </w:tc>
        <w:tc>
          <w:tcPr>
            <w:tcW w:w="2405" w:type="dxa"/>
          </w:tcPr>
          <w:p w:rsidR="00B97612" w:rsidRPr="005C60E3" w:rsidRDefault="00B97612" w:rsidP="00B97612">
            <w:r w:rsidRPr="005C60E3">
              <w:rPr>
                <w:rFonts w:eastAsia="Calibri"/>
              </w:rPr>
              <w:lastRenderedPageBreak/>
              <w:t>Работа с учебной литературой</w:t>
            </w:r>
            <w:r w:rsidRPr="005C60E3">
              <w:t xml:space="preserve">, </w:t>
            </w:r>
            <w:r w:rsidRPr="005C60E3">
              <w:lastRenderedPageBreak/>
              <w:t>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rPr>
            </w:pPr>
            <w:r w:rsidRPr="005C60E3">
              <w:lastRenderedPageBreak/>
              <w:t>Тема 4. Объекты гражданских прав</w:t>
            </w:r>
          </w:p>
        </w:tc>
        <w:tc>
          <w:tcPr>
            <w:tcW w:w="6379" w:type="dxa"/>
            <w:shd w:val="clear" w:color="auto" w:fill="auto"/>
          </w:tcPr>
          <w:p w:rsidR="00B97612" w:rsidRPr="005C60E3" w:rsidRDefault="00B97612" w:rsidP="007B4E3F">
            <w:pPr>
              <w:tabs>
                <w:tab w:val="left" w:pos="709"/>
                <w:tab w:val="left" w:pos="993"/>
              </w:tabs>
              <w:autoSpaceDE w:val="0"/>
              <w:autoSpaceDN w:val="0"/>
              <w:adjustRightInd w:val="0"/>
              <w:jc w:val="both"/>
              <w:rPr>
                <w:rFonts w:eastAsia="Calibri"/>
              </w:rPr>
            </w:pPr>
            <w:r w:rsidRPr="005C60E3">
              <w:t>Судебная практика о признании нежилых помещений самостоятельными объектами. Судебная практика по делам о компенсации морального вреда, о защите чести, достоинства, деловой репутации в связи с распространением порочащих сведений. Судебная практика по делам, связанным с делимостью/неделимостью вещей. Судебная практика по делам об установлении прав на ценные бумаги. Судебная практика по делам, связанным с установлением права на плоды, продукцию, доходы.</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5. Представительство.</w:t>
            </w:r>
          </w:p>
          <w:p w:rsidR="00B97612" w:rsidRPr="005C60E3" w:rsidRDefault="00B97612" w:rsidP="00216A79">
            <w:pPr>
              <w:widowControl w:val="0"/>
              <w:rPr>
                <w:bCs/>
              </w:rPr>
            </w:pPr>
            <w:r w:rsidRPr="005C60E3">
              <w:rPr>
                <w:bCs/>
                <w:color w:val="000000"/>
              </w:rPr>
              <w:t>Доверенность.</w:t>
            </w:r>
          </w:p>
        </w:tc>
        <w:tc>
          <w:tcPr>
            <w:tcW w:w="6379" w:type="dxa"/>
            <w:shd w:val="clear" w:color="auto" w:fill="auto"/>
          </w:tcPr>
          <w:p w:rsidR="00B97612" w:rsidRPr="005C60E3" w:rsidRDefault="00B97612" w:rsidP="007B4E3F">
            <w:pPr>
              <w:shd w:val="clear" w:color="auto" w:fill="FFFFFF"/>
              <w:tabs>
                <w:tab w:val="left" w:pos="709"/>
                <w:tab w:val="left" w:pos="993"/>
              </w:tabs>
              <w:jc w:val="both"/>
            </w:pPr>
            <w:r w:rsidRPr="005C60E3">
              <w:t>Понятие и виды представительства.</w:t>
            </w:r>
          </w:p>
          <w:p w:rsidR="00B97612" w:rsidRPr="005C60E3" w:rsidRDefault="00B97612" w:rsidP="007B4E3F">
            <w:pPr>
              <w:shd w:val="clear" w:color="auto" w:fill="FFFFFF"/>
              <w:tabs>
                <w:tab w:val="left" w:pos="709"/>
                <w:tab w:val="left" w:pos="993"/>
              </w:tabs>
              <w:jc w:val="both"/>
            </w:pPr>
            <w:r w:rsidRPr="005C60E3">
              <w:t>Коммерческое представительство.</w:t>
            </w:r>
          </w:p>
          <w:p w:rsidR="00B97612" w:rsidRPr="005C60E3" w:rsidRDefault="00B97612" w:rsidP="007B4E3F">
            <w:pPr>
              <w:shd w:val="clear" w:color="auto" w:fill="FFFFFF"/>
              <w:tabs>
                <w:tab w:val="left" w:pos="709"/>
                <w:tab w:val="left" w:pos="993"/>
              </w:tabs>
              <w:jc w:val="both"/>
            </w:pPr>
            <w:r w:rsidRPr="005C60E3">
              <w:t>Понятие и виды доверенностей.</w:t>
            </w:r>
          </w:p>
          <w:p w:rsidR="00B97612" w:rsidRPr="005C60E3" w:rsidRDefault="00B97612" w:rsidP="007B4E3F">
            <w:pPr>
              <w:shd w:val="clear" w:color="auto" w:fill="FFFFFF"/>
              <w:tabs>
                <w:tab w:val="left" w:pos="709"/>
                <w:tab w:val="left" w:pos="993"/>
              </w:tabs>
              <w:jc w:val="both"/>
            </w:pPr>
            <w:r w:rsidRPr="005C60E3">
              <w:t>Доверенности, приравненные к нотариально удостоверенным.</w:t>
            </w:r>
          </w:p>
          <w:p w:rsidR="00B97612" w:rsidRPr="005C60E3" w:rsidRDefault="00B97612" w:rsidP="007B4E3F">
            <w:pPr>
              <w:shd w:val="clear" w:color="auto" w:fill="FFFFFF"/>
              <w:tabs>
                <w:tab w:val="left" w:pos="709"/>
                <w:tab w:val="left" w:pos="993"/>
              </w:tabs>
              <w:jc w:val="both"/>
            </w:pPr>
            <w:r w:rsidRPr="005C60E3">
              <w:t>Срок действия доверенности.</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rPr>
              <w:t>Тема 6. Сделки.</w:t>
            </w:r>
          </w:p>
        </w:tc>
        <w:tc>
          <w:tcPr>
            <w:tcW w:w="6379" w:type="dxa"/>
            <w:shd w:val="clear" w:color="auto" w:fill="auto"/>
          </w:tcPr>
          <w:p w:rsidR="00B97612" w:rsidRPr="005C60E3" w:rsidRDefault="00B97612" w:rsidP="007B4E3F">
            <w:pPr>
              <w:pStyle w:val="a4"/>
              <w:tabs>
                <w:tab w:val="left" w:pos="709"/>
                <w:tab w:val="left" w:pos="993"/>
              </w:tabs>
              <w:ind w:left="0"/>
              <w:jc w:val="both"/>
            </w:pPr>
            <w:r w:rsidRPr="005C60E3">
              <w:t>Понятие и виды сделок в гражданском праве.</w:t>
            </w:r>
            <w:r w:rsidRPr="005C60E3">
              <w:rPr>
                <w:bCs/>
              </w:rPr>
              <w:t xml:space="preserve"> </w:t>
            </w:r>
            <w:r w:rsidRPr="005C60E3">
              <w:t>Условия действительности сделок. Современные проблемы недействительности сделок.  Правовые последствия признания недействительности сделок.</w:t>
            </w:r>
          </w:p>
          <w:p w:rsidR="00B97612" w:rsidRPr="005C60E3" w:rsidRDefault="00B97612" w:rsidP="007B4E3F">
            <w:pPr>
              <w:pStyle w:val="a4"/>
              <w:tabs>
                <w:tab w:val="left" w:pos="709"/>
                <w:tab w:val="left" w:pos="993"/>
              </w:tabs>
              <w:ind w:left="0"/>
              <w:jc w:val="both"/>
              <w:rPr>
                <w:bCs/>
              </w:rPr>
            </w:pPr>
            <w:r w:rsidRPr="005C60E3">
              <w:t xml:space="preserve">Судебная практика по делам, связанным оспариванием сделок, решений собраний. Судебная практика по делам, связанным с применением последствий недействительности сделки. Судебная практика по делам, связанным с ничтожностью сделок и решений собраний. </w:t>
            </w:r>
            <w:r w:rsidRPr="005C60E3">
              <w:lastRenderedPageBreak/>
              <w:t>Судебная практика по делам, связанным с государственной регистрацией сделок.</w:t>
            </w:r>
          </w:p>
        </w:tc>
        <w:tc>
          <w:tcPr>
            <w:tcW w:w="2405" w:type="dxa"/>
          </w:tcPr>
          <w:p w:rsidR="00B97612" w:rsidRPr="005C60E3" w:rsidRDefault="00B97612" w:rsidP="00B97612">
            <w:r w:rsidRPr="005C60E3">
              <w:rPr>
                <w:rFonts w:eastAsia="Calibri"/>
              </w:rPr>
              <w:lastRenderedPageBreak/>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7. Сроки. Исковая давность.</w:t>
            </w:r>
          </w:p>
        </w:tc>
        <w:tc>
          <w:tcPr>
            <w:tcW w:w="6379" w:type="dxa"/>
            <w:shd w:val="clear" w:color="auto" w:fill="auto"/>
          </w:tcPr>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применением срока исковой давности, его приостановлением и прерыванием, истечением срока исковой давности. Судебная практика по делам, связанным со сроками в гражданском праве.</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8. Право собственности в системе вещных прав. Приобретение и прекращение права собственности</w:t>
            </w:r>
          </w:p>
        </w:tc>
        <w:tc>
          <w:tcPr>
            <w:tcW w:w="6379" w:type="dxa"/>
            <w:shd w:val="clear" w:color="auto" w:fill="auto"/>
          </w:tcPr>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приобретением и прекращением права собственности. Судебная практика по делам, связанным с бременем содержания имущества и риском случайной гибели имущества.</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9. Общая собственность</w:t>
            </w:r>
          </w:p>
        </w:tc>
        <w:tc>
          <w:tcPr>
            <w:tcW w:w="6379" w:type="dxa"/>
            <w:shd w:val="clear" w:color="auto" w:fill="auto"/>
          </w:tcPr>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выделом доли. Судебная практика по делам, связанным с применением последствий несоблюдения преимущественного права покупки. Судебная практика по делам, связанным с содержанием имущества, находящегося в общей долевой собственности. Судебная практика по делам, связанным с разделом имущества, находящегося в общей собственности.</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 xml:space="preserve">Тема 10. Ограниченные вещные права. </w:t>
            </w:r>
          </w:p>
        </w:tc>
        <w:tc>
          <w:tcPr>
            <w:tcW w:w="6379" w:type="dxa"/>
            <w:shd w:val="clear" w:color="auto" w:fill="auto"/>
          </w:tcPr>
          <w:p w:rsidR="00B97612" w:rsidRPr="005C60E3" w:rsidRDefault="00B97612" w:rsidP="007B4E3F">
            <w:pPr>
              <w:tabs>
                <w:tab w:val="left" w:pos="993"/>
              </w:tabs>
              <w:autoSpaceDE w:val="0"/>
              <w:autoSpaceDN w:val="0"/>
              <w:adjustRightInd w:val="0"/>
              <w:jc w:val="both"/>
              <w:rPr>
                <w:noProof/>
              </w:rPr>
            </w:pPr>
            <w:r w:rsidRPr="005C60E3">
              <w:t>Понятие и виды иных  вещных прав. Ограниченные вещные права на хозяйствование с имуществом собственника. Право хозяйственного ведения и право оперативного управления: сравнительная характеристика.</w:t>
            </w:r>
            <w:r w:rsidRPr="005C60E3">
              <w:rPr>
                <w:noProof/>
              </w:rPr>
              <w:t xml:space="preserve"> Понятие и виды сервитута.</w:t>
            </w:r>
          </w:p>
          <w:p w:rsidR="00B97612" w:rsidRPr="005C60E3" w:rsidRDefault="00B97612" w:rsidP="007B4E3F">
            <w:pPr>
              <w:pStyle w:val="a4"/>
              <w:tabs>
                <w:tab w:val="left" w:pos="709"/>
                <w:tab w:val="left" w:pos="993"/>
              </w:tabs>
              <w:ind w:left="0"/>
              <w:jc w:val="both"/>
              <w:rPr>
                <w:noProof/>
              </w:rPr>
            </w:pPr>
            <w:r w:rsidRPr="005C60E3">
              <w:rPr>
                <w:noProof/>
              </w:rPr>
              <w:t>Право пожизненного наследуемого владения и право постоянного бессрочноо пользования.</w:t>
            </w:r>
          </w:p>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правом хозяйственного ведения, оперативного управления. Судебная практика по делам, связанным с установлением сервитута.</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11. Вещно-правовые способы защиты прав.</w:t>
            </w:r>
          </w:p>
        </w:tc>
        <w:tc>
          <w:tcPr>
            <w:tcW w:w="6379" w:type="dxa"/>
            <w:shd w:val="clear" w:color="auto" w:fill="auto"/>
          </w:tcPr>
          <w:p w:rsidR="00B97612" w:rsidRPr="005C60E3" w:rsidRDefault="00B97612" w:rsidP="007B4E3F">
            <w:pPr>
              <w:tabs>
                <w:tab w:val="left" w:pos="993"/>
              </w:tabs>
              <w:autoSpaceDE w:val="0"/>
              <w:autoSpaceDN w:val="0"/>
              <w:adjustRightInd w:val="0"/>
              <w:jc w:val="both"/>
              <w:rPr>
                <w:b/>
                <w:bCs/>
              </w:rPr>
            </w:pPr>
            <w:r w:rsidRPr="005C60E3">
              <w:t>Вещно-правовые способы защиты права собственности и иных ограниченных вещных прав.</w:t>
            </w:r>
          </w:p>
          <w:p w:rsidR="00B97612" w:rsidRPr="005C60E3" w:rsidRDefault="00B97612" w:rsidP="007B4E3F">
            <w:pPr>
              <w:tabs>
                <w:tab w:val="left" w:pos="993"/>
              </w:tabs>
              <w:autoSpaceDE w:val="0"/>
              <w:autoSpaceDN w:val="0"/>
              <w:adjustRightInd w:val="0"/>
              <w:jc w:val="both"/>
            </w:pPr>
            <w:r w:rsidRPr="005C60E3">
              <w:t>Условия виндикации.</w:t>
            </w:r>
          </w:p>
          <w:p w:rsidR="00B97612" w:rsidRPr="005C60E3" w:rsidRDefault="00B97612" w:rsidP="007B4E3F">
            <w:pPr>
              <w:pStyle w:val="a4"/>
              <w:tabs>
                <w:tab w:val="left" w:pos="709"/>
                <w:tab w:val="left" w:pos="993"/>
              </w:tabs>
              <w:ind w:left="0"/>
              <w:jc w:val="both"/>
            </w:pPr>
            <w:r w:rsidRPr="005C60E3">
              <w:t>Обзор судебной практики по негаторным искам.</w:t>
            </w:r>
          </w:p>
          <w:p w:rsidR="00B97612" w:rsidRPr="005C60E3" w:rsidRDefault="00B97612" w:rsidP="007B4E3F">
            <w:pPr>
              <w:pStyle w:val="a4"/>
              <w:tabs>
                <w:tab w:val="left" w:pos="709"/>
                <w:tab w:val="left" w:pos="993"/>
              </w:tabs>
              <w:ind w:left="0"/>
              <w:jc w:val="both"/>
              <w:rPr>
                <w:bCs/>
              </w:rPr>
            </w:pPr>
            <w:r w:rsidRPr="005C60E3">
              <w:t xml:space="preserve">Судебная практика по делам, связанным с виндикацией. </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 xml:space="preserve">Тема 12. Понятие, виды и основания </w:t>
            </w:r>
            <w:r w:rsidRPr="005C60E3">
              <w:rPr>
                <w:bCs/>
                <w:color w:val="000000"/>
              </w:rPr>
              <w:lastRenderedPageBreak/>
              <w:t xml:space="preserve">возникновения обязательств. </w:t>
            </w:r>
          </w:p>
        </w:tc>
        <w:tc>
          <w:tcPr>
            <w:tcW w:w="6379" w:type="dxa"/>
            <w:shd w:val="clear" w:color="auto" w:fill="auto"/>
          </w:tcPr>
          <w:p w:rsidR="00B97612" w:rsidRPr="005C60E3" w:rsidRDefault="00B97612" w:rsidP="007B4E3F">
            <w:pPr>
              <w:tabs>
                <w:tab w:val="left" w:pos="993"/>
              </w:tabs>
              <w:autoSpaceDE w:val="0"/>
              <w:autoSpaceDN w:val="0"/>
              <w:adjustRightInd w:val="0"/>
              <w:jc w:val="both"/>
            </w:pPr>
            <w:r w:rsidRPr="005C60E3">
              <w:lastRenderedPageBreak/>
              <w:t xml:space="preserve">Понятие и классификация обязательств в гражданском праве. Правовая характеристика множественности лиц в обязательстве. Порядок осуществления перемены лиц в </w:t>
            </w:r>
            <w:r w:rsidRPr="005C60E3">
              <w:lastRenderedPageBreak/>
              <w:t>обязательстве.</w:t>
            </w:r>
          </w:p>
          <w:p w:rsidR="00B97612" w:rsidRPr="005C60E3" w:rsidRDefault="00B97612" w:rsidP="007B4E3F">
            <w:pPr>
              <w:tabs>
                <w:tab w:val="left" w:pos="993"/>
              </w:tabs>
              <w:autoSpaceDE w:val="0"/>
              <w:autoSpaceDN w:val="0"/>
              <w:adjustRightInd w:val="0"/>
              <w:jc w:val="both"/>
              <w:rPr>
                <w:b/>
              </w:rPr>
            </w:pPr>
            <w:r w:rsidRPr="005C60E3">
              <w:t>Особенности солидарного и долевого исполнения обязательств.</w:t>
            </w:r>
          </w:p>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возникновением обязательств.</w:t>
            </w:r>
          </w:p>
        </w:tc>
        <w:tc>
          <w:tcPr>
            <w:tcW w:w="2405" w:type="dxa"/>
          </w:tcPr>
          <w:p w:rsidR="00B97612" w:rsidRPr="005C60E3" w:rsidRDefault="00B97612" w:rsidP="00B97612">
            <w:r w:rsidRPr="005C60E3">
              <w:rPr>
                <w:rFonts w:eastAsia="Calibri"/>
              </w:rPr>
              <w:lastRenderedPageBreak/>
              <w:t>Работа с учебной литературой</w:t>
            </w:r>
            <w:r w:rsidRPr="005C60E3">
              <w:t xml:space="preserve">, систематизация </w:t>
            </w:r>
            <w:r w:rsidRPr="005C60E3">
              <w:lastRenderedPageBreak/>
              <w:t>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lastRenderedPageBreak/>
              <w:t>Тема 13. Исполнение обязательств.</w:t>
            </w:r>
          </w:p>
        </w:tc>
        <w:tc>
          <w:tcPr>
            <w:tcW w:w="6379" w:type="dxa"/>
            <w:shd w:val="clear" w:color="auto" w:fill="auto"/>
          </w:tcPr>
          <w:p w:rsidR="00B97612" w:rsidRPr="005C60E3" w:rsidRDefault="00B97612" w:rsidP="007B4E3F">
            <w:pPr>
              <w:tabs>
                <w:tab w:val="left" w:pos="993"/>
              </w:tabs>
              <w:autoSpaceDE w:val="0"/>
              <w:autoSpaceDN w:val="0"/>
              <w:adjustRightInd w:val="0"/>
              <w:jc w:val="both"/>
            </w:pPr>
            <w:r w:rsidRPr="005C60E3">
              <w:t>Условие об одностороннем отказе от исполнения обязательств в практике заключения договоров.</w:t>
            </w:r>
            <w:r w:rsidRPr="005C60E3">
              <w:rPr>
                <w:b/>
              </w:rPr>
              <w:t xml:space="preserve"> </w:t>
            </w:r>
            <w:r w:rsidRPr="005C60E3">
              <w:t>Понятие надлежащего исполнения взаимных обязанностей по договору.</w:t>
            </w:r>
          </w:p>
          <w:p w:rsidR="00B97612" w:rsidRPr="005C60E3" w:rsidRDefault="00B97612" w:rsidP="007B4E3F">
            <w:pPr>
              <w:tabs>
                <w:tab w:val="left" w:pos="993"/>
              </w:tabs>
              <w:autoSpaceDE w:val="0"/>
              <w:autoSpaceDN w:val="0"/>
              <w:adjustRightInd w:val="0"/>
              <w:jc w:val="both"/>
            </w:pPr>
            <w:r w:rsidRPr="005C60E3">
              <w:t>Частичное исполнения обязательств.</w:t>
            </w:r>
          </w:p>
          <w:p w:rsidR="00B97612" w:rsidRPr="005C60E3" w:rsidRDefault="00B97612" w:rsidP="007B4E3F">
            <w:pPr>
              <w:tabs>
                <w:tab w:val="left" w:pos="993"/>
              </w:tabs>
              <w:autoSpaceDE w:val="0"/>
              <w:autoSpaceDN w:val="0"/>
              <w:adjustRightInd w:val="0"/>
              <w:jc w:val="both"/>
            </w:pPr>
            <w:r w:rsidRPr="005C60E3">
              <w:t>Исполнение обязательств, выраженных в иностранной валюте.</w:t>
            </w:r>
          </w:p>
          <w:p w:rsidR="00B97612" w:rsidRPr="005C60E3" w:rsidRDefault="00B97612" w:rsidP="007B4E3F">
            <w:pPr>
              <w:tabs>
                <w:tab w:val="left" w:pos="993"/>
              </w:tabs>
              <w:autoSpaceDE w:val="0"/>
              <w:autoSpaceDN w:val="0"/>
              <w:adjustRightInd w:val="0"/>
              <w:jc w:val="both"/>
            </w:pPr>
            <w:r w:rsidRPr="005C60E3">
              <w:t>Место исполнения обязательств.</w:t>
            </w:r>
          </w:p>
          <w:p w:rsidR="00B97612" w:rsidRPr="005C60E3" w:rsidRDefault="00B97612" w:rsidP="007B4E3F">
            <w:pPr>
              <w:pStyle w:val="a4"/>
              <w:tabs>
                <w:tab w:val="left" w:pos="709"/>
                <w:tab w:val="left" w:pos="993"/>
              </w:tabs>
              <w:ind w:left="0"/>
              <w:jc w:val="both"/>
            </w:pPr>
            <w:r w:rsidRPr="005C60E3">
              <w:t>Исполнение обязательств в надлежащий срок. Последствия просрочки исполнения обязательств.</w:t>
            </w:r>
          </w:p>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ненадлежащим исполнением обязательств.</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14. Перемена лиц в обязательстве</w:t>
            </w:r>
          </w:p>
        </w:tc>
        <w:tc>
          <w:tcPr>
            <w:tcW w:w="6379" w:type="dxa"/>
            <w:shd w:val="clear" w:color="auto" w:fill="auto"/>
          </w:tcPr>
          <w:p w:rsidR="00B97612" w:rsidRPr="005C60E3" w:rsidRDefault="00B97612" w:rsidP="007B4E3F">
            <w:pPr>
              <w:tabs>
                <w:tab w:val="left" w:pos="993"/>
              </w:tabs>
              <w:autoSpaceDE w:val="0"/>
              <w:autoSpaceDN w:val="0"/>
              <w:adjustRightInd w:val="0"/>
              <w:jc w:val="both"/>
              <w:rPr>
                <w:b/>
              </w:rPr>
            </w:pPr>
            <w:r w:rsidRPr="005C60E3">
              <w:t>Порядок и условия осуществления уступки права требования и перевода долга.</w:t>
            </w:r>
          </w:p>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цессией, переводом долга.</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15. Способы обеспечения исполнения обязательства.</w:t>
            </w:r>
          </w:p>
        </w:tc>
        <w:tc>
          <w:tcPr>
            <w:tcW w:w="6379" w:type="dxa"/>
            <w:shd w:val="clear" w:color="auto" w:fill="auto"/>
          </w:tcPr>
          <w:p w:rsidR="00B97612" w:rsidRPr="005C60E3" w:rsidRDefault="00B97612" w:rsidP="007B4E3F">
            <w:pPr>
              <w:tabs>
                <w:tab w:val="left" w:pos="993"/>
              </w:tabs>
              <w:autoSpaceDE w:val="0"/>
              <w:autoSpaceDN w:val="0"/>
              <w:adjustRightInd w:val="0"/>
              <w:jc w:val="both"/>
              <w:rPr>
                <w:b/>
              </w:rPr>
            </w:pPr>
            <w:r w:rsidRPr="005C60E3">
              <w:t xml:space="preserve">Понятие и значение способов обеспечения исполнения обязательств. </w:t>
            </w:r>
          </w:p>
          <w:p w:rsidR="00B97612" w:rsidRPr="005C60E3" w:rsidRDefault="00B97612" w:rsidP="007B4E3F">
            <w:pPr>
              <w:tabs>
                <w:tab w:val="left" w:pos="993"/>
              </w:tabs>
              <w:autoSpaceDE w:val="0"/>
              <w:autoSpaceDN w:val="0"/>
              <w:adjustRightInd w:val="0"/>
              <w:jc w:val="both"/>
              <w:rPr>
                <w:b/>
              </w:rPr>
            </w:pPr>
            <w:r w:rsidRPr="005C60E3">
              <w:t>Договорная практика применения неустойки как способа обеспечения исполнения обязательств.</w:t>
            </w:r>
          </w:p>
          <w:p w:rsidR="00B97612" w:rsidRPr="005C60E3" w:rsidRDefault="00B97612" w:rsidP="007B4E3F">
            <w:pPr>
              <w:tabs>
                <w:tab w:val="left" w:pos="993"/>
              </w:tabs>
              <w:autoSpaceDE w:val="0"/>
              <w:autoSpaceDN w:val="0"/>
              <w:adjustRightInd w:val="0"/>
              <w:jc w:val="both"/>
              <w:rPr>
                <w:b/>
              </w:rPr>
            </w:pPr>
            <w:r w:rsidRPr="005C60E3">
              <w:t>Виды залогов в современном законодательстве РФ.</w:t>
            </w:r>
          </w:p>
          <w:p w:rsidR="00B97612" w:rsidRPr="005C60E3" w:rsidRDefault="00B97612" w:rsidP="007B4E3F">
            <w:pPr>
              <w:tabs>
                <w:tab w:val="left" w:pos="993"/>
              </w:tabs>
              <w:autoSpaceDE w:val="0"/>
              <w:autoSpaceDN w:val="0"/>
              <w:adjustRightInd w:val="0"/>
              <w:jc w:val="both"/>
              <w:rPr>
                <w:b/>
              </w:rPr>
            </w:pPr>
            <w:r w:rsidRPr="005C60E3">
              <w:t>Залог как способ обеспечения исполнения обязательств.</w:t>
            </w:r>
          </w:p>
          <w:p w:rsidR="00B97612" w:rsidRPr="005C60E3" w:rsidRDefault="00B97612" w:rsidP="007B4E3F">
            <w:pPr>
              <w:tabs>
                <w:tab w:val="left" w:pos="993"/>
              </w:tabs>
              <w:autoSpaceDE w:val="0"/>
              <w:autoSpaceDN w:val="0"/>
              <w:adjustRightInd w:val="0"/>
              <w:jc w:val="both"/>
              <w:rPr>
                <w:b/>
              </w:rPr>
            </w:pPr>
            <w:r w:rsidRPr="005C60E3">
              <w:t>Значение и проблемы ипотеки на современном этапе.</w:t>
            </w:r>
          </w:p>
          <w:p w:rsidR="00B97612" w:rsidRPr="005C60E3" w:rsidRDefault="00B97612" w:rsidP="007B4E3F">
            <w:pPr>
              <w:pStyle w:val="a4"/>
              <w:tabs>
                <w:tab w:val="left" w:pos="709"/>
                <w:tab w:val="left" w:pos="993"/>
              </w:tabs>
              <w:ind w:left="0"/>
              <w:jc w:val="both"/>
            </w:pPr>
            <w:r w:rsidRPr="005C60E3">
              <w:t>Поручительство и гарантия как способы обеспечения исполнения обязательств.</w:t>
            </w:r>
          </w:p>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применением мер обеспечения исполнения обязательств.</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Тема 16. Прекращение обязательств и ответственность за нарушение обязательств.</w:t>
            </w:r>
          </w:p>
        </w:tc>
        <w:tc>
          <w:tcPr>
            <w:tcW w:w="6379" w:type="dxa"/>
            <w:shd w:val="clear" w:color="auto" w:fill="auto"/>
          </w:tcPr>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новацией, отступным, зачетом. Судебная практика по делам, связанным с невозможностью исполнения обязательства.</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t xml:space="preserve">Тема 17. Понятие, виды и содержание гражданско-правовых </w:t>
            </w:r>
            <w:r w:rsidRPr="005C60E3">
              <w:rPr>
                <w:bCs/>
                <w:color w:val="000000"/>
              </w:rPr>
              <w:lastRenderedPageBreak/>
              <w:t>договоров. Специальные договорные конструкции.</w:t>
            </w:r>
          </w:p>
        </w:tc>
        <w:tc>
          <w:tcPr>
            <w:tcW w:w="6379" w:type="dxa"/>
            <w:shd w:val="clear" w:color="auto" w:fill="auto"/>
          </w:tcPr>
          <w:p w:rsidR="00B97612" w:rsidRPr="005C60E3" w:rsidRDefault="00B97612" w:rsidP="007B4E3F">
            <w:pPr>
              <w:tabs>
                <w:tab w:val="left" w:pos="142"/>
                <w:tab w:val="left" w:pos="284"/>
                <w:tab w:val="left" w:pos="851"/>
                <w:tab w:val="left" w:pos="1134"/>
              </w:tabs>
              <w:autoSpaceDE w:val="0"/>
              <w:autoSpaceDN w:val="0"/>
              <w:adjustRightInd w:val="0"/>
              <w:jc w:val="both"/>
            </w:pPr>
            <w:r w:rsidRPr="005C60E3">
              <w:lastRenderedPageBreak/>
              <w:t>Понятие, содержание и форма договора.</w:t>
            </w:r>
          </w:p>
          <w:p w:rsidR="00B97612" w:rsidRPr="005C60E3" w:rsidRDefault="00B97612" w:rsidP="007B4E3F">
            <w:pPr>
              <w:tabs>
                <w:tab w:val="left" w:pos="142"/>
                <w:tab w:val="left" w:pos="284"/>
                <w:tab w:val="left" w:pos="851"/>
                <w:tab w:val="left" w:pos="1134"/>
              </w:tabs>
              <w:autoSpaceDE w:val="0"/>
              <w:autoSpaceDN w:val="0"/>
              <w:adjustRightInd w:val="0"/>
              <w:jc w:val="both"/>
            </w:pPr>
            <w:r w:rsidRPr="005C60E3">
              <w:t>Классификация договоров.</w:t>
            </w:r>
          </w:p>
          <w:p w:rsidR="00B97612" w:rsidRPr="005C60E3" w:rsidRDefault="00B97612" w:rsidP="007B4E3F">
            <w:pPr>
              <w:tabs>
                <w:tab w:val="left" w:pos="993"/>
              </w:tabs>
              <w:autoSpaceDE w:val="0"/>
              <w:autoSpaceDN w:val="0"/>
              <w:adjustRightInd w:val="0"/>
              <w:jc w:val="both"/>
            </w:pPr>
            <w:r w:rsidRPr="005C60E3">
              <w:t>Опцион и опционный договор.</w:t>
            </w:r>
          </w:p>
          <w:p w:rsidR="00B97612" w:rsidRPr="005C60E3" w:rsidRDefault="00B97612" w:rsidP="007B4E3F">
            <w:pPr>
              <w:tabs>
                <w:tab w:val="left" w:pos="993"/>
              </w:tabs>
              <w:autoSpaceDE w:val="0"/>
              <w:autoSpaceDN w:val="0"/>
              <w:adjustRightInd w:val="0"/>
              <w:jc w:val="both"/>
            </w:pPr>
            <w:r w:rsidRPr="005C60E3">
              <w:t>Опционный договор и предварительный договор.</w:t>
            </w:r>
          </w:p>
          <w:p w:rsidR="00B97612" w:rsidRPr="005C60E3" w:rsidRDefault="00B97612" w:rsidP="007B4E3F">
            <w:pPr>
              <w:pStyle w:val="a4"/>
              <w:tabs>
                <w:tab w:val="left" w:pos="709"/>
                <w:tab w:val="left" w:pos="993"/>
              </w:tabs>
              <w:ind w:left="0"/>
              <w:jc w:val="both"/>
            </w:pPr>
            <w:r w:rsidRPr="005C60E3">
              <w:t>Публичный договор и договор присоединения.</w:t>
            </w:r>
          </w:p>
          <w:p w:rsidR="00B97612" w:rsidRPr="005C60E3" w:rsidRDefault="00B97612" w:rsidP="007B4E3F">
            <w:pPr>
              <w:pStyle w:val="a4"/>
              <w:tabs>
                <w:tab w:val="left" w:pos="709"/>
                <w:tab w:val="left" w:pos="993"/>
              </w:tabs>
              <w:ind w:left="0"/>
              <w:jc w:val="both"/>
              <w:rPr>
                <w:bCs/>
              </w:rPr>
            </w:pPr>
            <w:r w:rsidRPr="005C60E3">
              <w:lastRenderedPageBreak/>
              <w:t>Судебная практика по делам, связанным с признанием договора незаключенным. Судебная практика по делам, связанным с особыми видами договора (опционным, рамочным, предварительным, присоединения)</w:t>
            </w:r>
          </w:p>
        </w:tc>
        <w:tc>
          <w:tcPr>
            <w:tcW w:w="2405" w:type="dxa"/>
          </w:tcPr>
          <w:p w:rsidR="00B97612" w:rsidRPr="005C60E3" w:rsidRDefault="00B97612" w:rsidP="00B97612">
            <w:r w:rsidRPr="005C60E3">
              <w:rPr>
                <w:rFonts w:eastAsia="Calibri"/>
              </w:rPr>
              <w:lastRenderedPageBreak/>
              <w:t>Работа с учебной литературой</w:t>
            </w:r>
            <w:r w:rsidRPr="005C60E3">
              <w:t xml:space="preserve">, систематизация изученного материала, </w:t>
            </w:r>
            <w:r w:rsidRPr="005C60E3">
              <w:lastRenderedPageBreak/>
              <w:t>п</w:t>
            </w:r>
            <w:r w:rsidRPr="005C60E3">
              <w:rPr>
                <w:rFonts w:eastAsia="Calibri"/>
              </w:rPr>
              <w:t>одготовка к решению задач. Изучение судебной практики.</w:t>
            </w:r>
          </w:p>
        </w:tc>
      </w:tr>
      <w:tr w:rsidR="00B97612" w:rsidRPr="002F40A7" w:rsidTr="007B4E3F">
        <w:trPr>
          <w:jc w:val="center"/>
        </w:trPr>
        <w:tc>
          <w:tcPr>
            <w:tcW w:w="2054" w:type="dxa"/>
            <w:shd w:val="clear" w:color="auto" w:fill="auto"/>
          </w:tcPr>
          <w:p w:rsidR="00B97612" w:rsidRPr="005C60E3" w:rsidRDefault="00B97612" w:rsidP="00216A79">
            <w:pPr>
              <w:widowControl w:val="0"/>
              <w:rPr>
                <w:bCs/>
                <w:color w:val="000000"/>
              </w:rPr>
            </w:pPr>
            <w:r w:rsidRPr="005C60E3">
              <w:rPr>
                <w:bCs/>
                <w:color w:val="000000"/>
              </w:rPr>
              <w:lastRenderedPageBreak/>
              <w:t xml:space="preserve">Тема 18. Заключение, изменение и прекращение договора. </w:t>
            </w:r>
          </w:p>
        </w:tc>
        <w:tc>
          <w:tcPr>
            <w:tcW w:w="6379" w:type="dxa"/>
            <w:shd w:val="clear" w:color="auto" w:fill="auto"/>
          </w:tcPr>
          <w:p w:rsidR="00B97612" w:rsidRPr="005C60E3" w:rsidRDefault="00B97612" w:rsidP="007B4E3F">
            <w:pPr>
              <w:tabs>
                <w:tab w:val="left" w:pos="993"/>
              </w:tabs>
              <w:autoSpaceDE w:val="0"/>
              <w:autoSpaceDN w:val="0"/>
              <w:adjustRightInd w:val="0"/>
              <w:jc w:val="both"/>
            </w:pPr>
            <w:r w:rsidRPr="005C60E3">
              <w:t>Понятие и признаки оферты.</w:t>
            </w:r>
          </w:p>
          <w:p w:rsidR="00B97612" w:rsidRPr="005C60E3" w:rsidRDefault="00B97612" w:rsidP="007B4E3F">
            <w:pPr>
              <w:tabs>
                <w:tab w:val="left" w:pos="993"/>
              </w:tabs>
              <w:autoSpaceDE w:val="0"/>
              <w:autoSpaceDN w:val="0"/>
              <w:adjustRightInd w:val="0"/>
              <w:jc w:val="both"/>
            </w:pPr>
            <w:r w:rsidRPr="005C60E3">
              <w:t>Публичная оферта и вызов на оферту.</w:t>
            </w:r>
          </w:p>
          <w:p w:rsidR="00B97612" w:rsidRPr="005C60E3" w:rsidRDefault="00B97612" w:rsidP="007B4E3F">
            <w:pPr>
              <w:tabs>
                <w:tab w:val="left" w:pos="993"/>
              </w:tabs>
              <w:autoSpaceDE w:val="0"/>
              <w:autoSpaceDN w:val="0"/>
              <w:adjustRightInd w:val="0"/>
              <w:jc w:val="both"/>
            </w:pPr>
            <w:r w:rsidRPr="005C60E3">
              <w:t>Понятие и признаки акцепта.</w:t>
            </w:r>
          </w:p>
          <w:p w:rsidR="00B97612" w:rsidRPr="005C60E3" w:rsidRDefault="00B97612" w:rsidP="007B4E3F">
            <w:pPr>
              <w:pStyle w:val="a4"/>
              <w:tabs>
                <w:tab w:val="left" w:pos="709"/>
                <w:tab w:val="left" w:pos="993"/>
              </w:tabs>
              <w:ind w:left="0"/>
              <w:jc w:val="both"/>
            </w:pPr>
            <w:r w:rsidRPr="005C60E3">
              <w:t>Вида акцепта.</w:t>
            </w:r>
          </w:p>
          <w:p w:rsidR="00B97612" w:rsidRPr="005C60E3" w:rsidRDefault="00B97612" w:rsidP="007B4E3F">
            <w:pPr>
              <w:tabs>
                <w:tab w:val="left" w:pos="993"/>
              </w:tabs>
              <w:autoSpaceDE w:val="0"/>
              <w:autoSpaceDN w:val="0"/>
              <w:adjustRightInd w:val="0"/>
              <w:jc w:val="both"/>
            </w:pPr>
            <w:r w:rsidRPr="005C60E3">
              <w:t>Существенные обстоятельства как основания для досрочного расторжения договора.</w:t>
            </w:r>
          </w:p>
          <w:p w:rsidR="00B97612" w:rsidRPr="005C60E3" w:rsidRDefault="00B97612" w:rsidP="007B4E3F">
            <w:pPr>
              <w:tabs>
                <w:tab w:val="left" w:pos="993"/>
              </w:tabs>
              <w:autoSpaceDE w:val="0"/>
              <w:autoSpaceDN w:val="0"/>
              <w:adjustRightInd w:val="0"/>
              <w:jc w:val="both"/>
            </w:pPr>
            <w:r w:rsidRPr="005C60E3">
              <w:t>Расторжение договора по воле одной из сторон.</w:t>
            </w:r>
          </w:p>
          <w:p w:rsidR="00B97612" w:rsidRPr="005C60E3" w:rsidRDefault="00B97612" w:rsidP="007B4E3F">
            <w:pPr>
              <w:pStyle w:val="a4"/>
              <w:tabs>
                <w:tab w:val="left" w:pos="709"/>
                <w:tab w:val="left" w:pos="993"/>
              </w:tabs>
              <w:ind w:left="0"/>
              <w:jc w:val="both"/>
            </w:pPr>
            <w:r w:rsidRPr="005C60E3">
              <w:t>Последствия расторжения договора.</w:t>
            </w:r>
          </w:p>
          <w:p w:rsidR="00B97612" w:rsidRPr="005C60E3" w:rsidRDefault="00B97612" w:rsidP="007B4E3F">
            <w:pPr>
              <w:pStyle w:val="a4"/>
              <w:tabs>
                <w:tab w:val="left" w:pos="709"/>
                <w:tab w:val="left" w:pos="993"/>
              </w:tabs>
              <w:ind w:left="0"/>
              <w:jc w:val="both"/>
            </w:pPr>
            <w:r w:rsidRPr="005C60E3">
              <w:t>Судебная практика по делам, связанным с заключением договора на торгах. Судебная практика по делам, связанным с заключением договора в общем порядке.</w:t>
            </w:r>
          </w:p>
          <w:p w:rsidR="00B97612" w:rsidRPr="005C60E3" w:rsidRDefault="00B97612" w:rsidP="007B4E3F">
            <w:pPr>
              <w:pStyle w:val="a4"/>
              <w:tabs>
                <w:tab w:val="left" w:pos="709"/>
                <w:tab w:val="left" w:pos="993"/>
              </w:tabs>
              <w:ind w:left="0"/>
              <w:jc w:val="both"/>
              <w:rPr>
                <w:bCs/>
              </w:rPr>
            </w:pPr>
            <w:r w:rsidRPr="005C60E3">
              <w:t>Судебная практика по делам, связанным с изменением договора. Судебная практика по делам, связанным с расторжением договора.</w:t>
            </w:r>
          </w:p>
        </w:tc>
        <w:tc>
          <w:tcPr>
            <w:tcW w:w="2405" w:type="dxa"/>
          </w:tcPr>
          <w:p w:rsidR="00B97612" w:rsidRPr="005C60E3" w:rsidRDefault="00B97612" w:rsidP="00B97612">
            <w:r w:rsidRPr="005C60E3">
              <w:rPr>
                <w:rFonts w:eastAsia="Calibri"/>
              </w:rPr>
              <w:t>Работа с учебной литературой</w:t>
            </w:r>
            <w:r w:rsidRPr="005C60E3">
              <w:t>, систематизация изученного материала, п</w:t>
            </w:r>
            <w:r w:rsidRPr="005C60E3">
              <w:rPr>
                <w:rFonts w:eastAsia="Calibri"/>
              </w:rPr>
              <w:t>одготовка к решению задач. Изучение судебной практики.</w:t>
            </w:r>
          </w:p>
        </w:tc>
      </w:tr>
    </w:tbl>
    <w:p w:rsidR="00AB2D0D" w:rsidRDefault="00AB2D0D" w:rsidP="00592D83">
      <w:pPr>
        <w:pStyle w:val="a4"/>
        <w:spacing w:line="360" w:lineRule="auto"/>
        <w:ind w:left="0" w:firstLine="709"/>
        <w:jc w:val="both"/>
        <w:rPr>
          <w:b/>
          <w:sz w:val="26"/>
          <w:szCs w:val="26"/>
        </w:rPr>
      </w:pPr>
    </w:p>
    <w:p w:rsidR="001140EF" w:rsidRPr="0032168A" w:rsidRDefault="00592D83" w:rsidP="00592D83">
      <w:pPr>
        <w:pStyle w:val="a4"/>
        <w:spacing w:line="360" w:lineRule="auto"/>
        <w:ind w:left="0" w:firstLine="709"/>
        <w:jc w:val="both"/>
        <w:rPr>
          <w:b/>
          <w:i/>
          <w:sz w:val="28"/>
          <w:szCs w:val="28"/>
          <w:u w:val="single"/>
        </w:rPr>
      </w:pPr>
      <w:r w:rsidRPr="0032168A">
        <w:rPr>
          <w:b/>
          <w:sz w:val="28"/>
          <w:szCs w:val="28"/>
        </w:rPr>
        <w:t>6.2. Перечень вопросов, заданий, тем для подготовки к текущему контролю</w:t>
      </w:r>
    </w:p>
    <w:p w:rsidR="008E1F06" w:rsidRPr="0032168A" w:rsidRDefault="008E1F06" w:rsidP="008E1F06">
      <w:pPr>
        <w:spacing w:line="360" w:lineRule="auto"/>
        <w:ind w:firstLine="709"/>
        <w:jc w:val="center"/>
        <w:rPr>
          <w:b/>
          <w:sz w:val="28"/>
          <w:szCs w:val="28"/>
        </w:rPr>
      </w:pPr>
      <w:r w:rsidRPr="0032168A">
        <w:rPr>
          <w:b/>
          <w:sz w:val="28"/>
          <w:szCs w:val="28"/>
        </w:rPr>
        <w:t>Примеры типовых ситуационных задач:</w:t>
      </w:r>
    </w:p>
    <w:p w:rsidR="00CE08E7" w:rsidRPr="0032168A" w:rsidRDefault="00304D36" w:rsidP="00CE08E7">
      <w:pPr>
        <w:autoSpaceDE w:val="0"/>
        <w:autoSpaceDN w:val="0"/>
        <w:adjustRightInd w:val="0"/>
        <w:ind w:firstLine="709"/>
        <w:jc w:val="both"/>
        <w:rPr>
          <w:sz w:val="28"/>
          <w:szCs w:val="28"/>
        </w:rPr>
      </w:pPr>
      <w:r w:rsidRPr="0032168A">
        <w:rPr>
          <w:b/>
          <w:bCs/>
          <w:sz w:val="28"/>
          <w:szCs w:val="28"/>
        </w:rPr>
        <w:t>Вопрос 1</w:t>
      </w:r>
      <w:r w:rsidRPr="0032168A">
        <w:rPr>
          <w:sz w:val="28"/>
          <w:szCs w:val="28"/>
        </w:rPr>
        <w:t xml:space="preserve">: </w:t>
      </w:r>
      <w:r w:rsidR="00CE08E7" w:rsidRPr="0032168A">
        <w:rPr>
          <w:sz w:val="28"/>
          <w:szCs w:val="28"/>
        </w:rPr>
        <w:t xml:space="preserve">Гражданин Петреев зарегистрирован в качестве индивидуального предпринимателя. Основной вид деятельности, указанный им при регистрации - сдача внаем собственного жилого недвижимого имущества и предоставление посреднических услуг при покупке, продаже и аренде недвижимого имущества. Сын Петреева - несовершеннолетний Василий - обладает на праве собственности квартирой, доставшейся ему в наследство по завещанию от бабушки. Петреев заключил договор найма квартиры, которая принадлежит на праве собственности Василию, с гражданской Ивановой. Когда Иванова задолжала Петрееву плату за 2 месяца, в ответ на требования произвести оплату задолженности Иванова возразила, что договор считается незаключенным, т.к. совершен неуполномоченным лицом. </w:t>
      </w:r>
    </w:p>
    <w:p w:rsidR="00CE08E7" w:rsidRPr="0032168A" w:rsidRDefault="00CE08E7" w:rsidP="00CE08E7">
      <w:pPr>
        <w:autoSpaceDE w:val="0"/>
        <w:autoSpaceDN w:val="0"/>
        <w:adjustRightInd w:val="0"/>
        <w:ind w:firstLine="709"/>
        <w:jc w:val="both"/>
        <w:rPr>
          <w:i/>
          <w:sz w:val="28"/>
          <w:szCs w:val="28"/>
        </w:rPr>
      </w:pPr>
      <w:r w:rsidRPr="0032168A">
        <w:rPr>
          <w:i/>
          <w:sz w:val="28"/>
          <w:szCs w:val="28"/>
        </w:rPr>
        <w:t xml:space="preserve">Какими нормами права руководствовалась Иванова? </w:t>
      </w:r>
    </w:p>
    <w:p w:rsidR="00CE08E7" w:rsidRPr="0032168A" w:rsidRDefault="00CE08E7" w:rsidP="00CE08E7">
      <w:pPr>
        <w:autoSpaceDE w:val="0"/>
        <w:autoSpaceDN w:val="0"/>
        <w:adjustRightInd w:val="0"/>
        <w:ind w:firstLine="709"/>
        <w:jc w:val="both"/>
        <w:rPr>
          <w:i/>
          <w:sz w:val="28"/>
          <w:szCs w:val="28"/>
        </w:rPr>
      </w:pPr>
      <w:r w:rsidRPr="0032168A">
        <w:rPr>
          <w:i/>
          <w:sz w:val="28"/>
          <w:szCs w:val="28"/>
        </w:rPr>
        <w:t>Считается ли договор найма между Петреевым и Ивановой заключенным?</w:t>
      </w:r>
    </w:p>
    <w:p w:rsidR="00050012" w:rsidRDefault="00050012" w:rsidP="00CE08E7">
      <w:pPr>
        <w:pStyle w:val="ConsPlusNormal"/>
        <w:jc w:val="both"/>
        <w:rPr>
          <w:rFonts w:ascii="Times New Roman" w:hAnsi="Times New Roman" w:cs="Times New Roman"/>
          <w:b/>
          <w:bCs/>
          <w:sz w:val="28"/>
          <w:szCs w:val="28"/>
        </w:rPr>
      </w:pPr>
    </w:p>
    <w:p w:rsidR="00CE08E7" w:rsidRPr="0032168A" w:rsidRDefault="00304D36" w:rsidP="00CE08E7">
      <w:pPr>
        <w:pStyle w:val="ConsPlusNormal"/>
        <w:jc w:val="both"/>
        <w:rPr>
          <w:rFonts w:ascii="Times New Roman" w:hAnsi="Times New Roman" w:cs="Times New Roman"/>
          <w:sz w:val="28"/>
          <w:szCs w:val="28"/>
        </w:rPr>
      </w:pPr>
      <w:r w:rsidRPr="0032168A">
        <w:rPr>
          <w:rFonts w:ascii="Times New Roman" w:hAnsi="Times New Roman" w:cs="Times New Roman"/>
          <w:b/>
          <w:bCs/>
          <w:sz w:val="28"/>
          <w:szCs w:val="28"/>
        </w:rPr>
        <w:t>Вопрос 2</w:t>
      </w:r>
      <w:r w:rsidRPr="0032168A">
        <w:rPr>
          <w:rFonts w:ascii="Times New Roman" w:hAnsi="Times New Roman" w:cs="Times New Roman"/>
          <w:sz w:val="28"/>
          <w:szCs w:val="28"/>
        </w:rPr>
        <w:t xml:space="preserve">: </w:t>
      </w:r>
      <w:r w:rsidR="00CE08E7" w:rsidRPr="0032168A">
        <w:rPr>
          <w:rFonts w:ascii="Times New Roman" w:hAnsi="Times New Roman" w:cs="Times New Roman"/>
          <w:sz w:val="28"/>
          <w:szCs w:val="28"/>
        </w:rPr>
        <w:t xml:space="preserve">Решением арбитражного суда из владения ООО Альфа было истребовано спорное имущество по иску ООО Бетта. ООО Альфа добровольно исполнила решение суда. Впоследствии решения суда было отменено. ООО Альфа предъявило виндикационный иск к ООО Бетта об истребовании спорного имущества. ООО Бетта отказалось вернуть имущество, пояснив в отзыве на исковое заявление, что является добросовестным владельцем имущества, а добровольное исполнение впоследствии отмененного решения суда свидетельствует о выбытии имущества из владения по воле собственника. </w:t>
      </w:r>
    </w:p>
    <w:p w:rsidR="00CE08E7" w:rsidRPr="0032168A" w:rsidRDefault="00CE08E7" w:rsidP="00CE08E7">
      <w:pPr>
        <w:pStyle w:val="ConsPlusNormal"/>
        <w:jc w:val="both"/>
        <w:rPr>
          <w:rFonts w:ascii="Times New Roman" w:hAnsi="Times New Roman" w:cs="Times New Roman"/>
          <w:i/>
          <w:sz w:val="28"/>
          <w:szCs w:val="28"/>
        </w:rPr>
      </w:pPr>
      <w:r w:rsidRPr="0032168A">
        <w:rPr>
          <w:rFonts w:ascii="Times New Roman" w:hAnsi="Times New Roman" w:cs="Times New Roman"/>
          <w:i/>
          <w:sz w:val="28"/>
          <w:szCs w:val="28"/>
        </w:rPr>
        <w:t>Свидетельствует ли о выбытии имущества из владения по воле собственника добровольное исполнение судебного решения?</w:t>
      </w:r>
    </w:p>
    <w:p w:rsidR="00CE08E7" w:rsidRPr="0032168A" w:rsidRDefault="00CE08E7" w:rsidP="00CE08E7">
      <w:pPr>
        <w:pStyle w:val="ConsPlusNormal"/>
        <w:jc w:val="both"/>
        <w:rPr>
          <w:rFonts w:ascii="Times New Roman" w:hAnsi="Times New Roman" w:cs="Times New Roman"/>
          <w:i/>
          <w:sz w:val="28"/>
          <w:szCs w:val="28"/>
        </w:rPr>
      </w:pPr>
      <w:r w:rsidRPr="0032168A">
        <w:rPr>
          <w:rFonts w:ascii="Times New Roman" w:hAnsi="Times New Roman" w:cs="Times New Roman"/>
          <w:i/>
          <w:sz w:val="28"/>
          <w:szCs w:val="28"/>
        </w:rPr>
        <w:t>Назовите условия виндикации от добросовестного приобретателя.</w:t>
      </w:r>
    </w:p>
    <w:p w:rsidR="00F1622E" w:rsidRDefault="002A4D02" w:rsidP="00D979A2">
      <w:pPr>
        <w:pStyle w:val="13"/>
        <w:spacing w:before="0" w:after="0"/>
        <w:ind w:firstLine="709"/>
        <w:jc w:val="center"/>
        <w:rPr>
          <w:b/>
          <w:color w:val="auto"/>
          <w:sz w:val="28"/>
          <w:szCs w:val="28"/>
        </w:rPr>
      </w:pPr>
      <w:r w:rsidRPr="0032168A">
        <w:rPr>
          <w:b/>
          <w:color w:val="auto"/>
          <w:sz w:val="28"/>
          <w:szCs w:val="28"/>
        </w:rPr>
        <w:lastRenderedPageBreak/>
        <w:t xml:space="preserve">Примерные темы для </w:t>
      </w:r>
      <w:r w:rsidR="005741C2" w:rsidRPr="0032168A">
        <w:rPr>
          <w:b/>
          <w:color w:val="auto"/>
          <w:sz w:val="28"/>
          <w:szCs w:val="28"/>
        </w:rPr>
        <w:t>эссе</w:t>
      </w:r>
      <w:r w:rsidR="0032168A">
        <w:rPr>
          <w:b/>
          <w:color w:val="auto"/>
          <w:sz w:val="28"/>
          <w:szCs w:val="28"/>
        </w:rPr>
        <w:t>:</w:t>
      </w:r>
    </w:p>
    <w:p w:rsidR="0032168A" w:rsidRPr="0032168A" w:rsidRDefault="0032168A" w:rsidP="00D979A2">
      <w:pPr>
        <w:pStyle w:val="13"/>
        <w:spacing w:before="0" w:after="0"/>
        <w:ind w:firstLine="709"/>
        <w:jc w:val="center"/>
        <w:rPr>
          <w:b/>
          <w:color w:val="auto"/>
          <w:sz w:val="20"/>
          <w:szCs w:val="20"/>
        </w:rPr>
      </w:pPr>
    </w:p>
    <w:p w:rsidR="008804C8" w:rsidRPr="0032168A" w:rsidRDefault="002A4D02" w:rsidP="00D979A2">
      <w:pPr>
        <w:pStyle w:val="13"/>
        <w:spacing w:before="0" w:after="0"/>
        <w:ind w:firstLine="709"/>
        <w:jc w:val="both"/>
        <w:rPr>
          <w:sz w:val="28"/>
          <w:szCs w:val="28"/>
        </w:rPr>
      </w:pPr>
      <w:r w:rsidRPr="0032168A">
        <w:rPr>
          <w:color w:val="auto"/>
          <w:sz w:val="28"/>
          <w:szCs w:val="28"/>
        </w:rPr>
        <w:t xml:space="preserve">1. </w:t>
      </w:r>
      <w:r w:rsidR="00F1622E" w:rsidRPr="0032168A">
        <w:rPr>
          <w:sz w:val="28"/>
          <w:szCs w:val="28"/>
        </w:rPr>
        <w:t>Правовая природа решения учредителя о создании</w:t>
      </w:r>
      <w:r w:rsidR="008804C8" w:rsidRPr="0032168A">
        <w:rPr>
          <w:sz w:val="28"/>
          <w:szCs w:val="28"/>
        </w:rPr>
        <w:t xml:space="preserve"> юридического лица.</w:t>
      </w:r>
    </w:p>
    <w:p w:rsidR="008804C8" w:rsidRPr="0032168A" w:rsidRDefault="008804C8" w:rsidP="00D979A2">
      <w:pPr>
        <w:pStyle w:val="13"/>
        <w:spacing w:before="0" w:after="0"/>
        <w:ind w:firstLine="709"/>
        <w:jc w:val="both"/>
        <w:rPr>
          <w:sz w:val="28"/>
          <w:szCs w:val="28"/>
        </w:rPr>
      </w:pPr>
      <w:r w:rsidRPr="0032168A">
        <w:rPr>
          <w:sz w:val="28"/>
          <w:szCs w:val="28"/>
        </w:rPr>
        <w:t>2</w:t>
      </w:r>
      <w:r w:rsidR="00F1622E" w:rsidRPr="0032168A">
        <w:rPr>
          <w:sz w:val="28"/>
          <w:szCs w:val="28"/>
        </w:rPr>
        <w:t>. Государственные корпорации как юридические лица публичного права</w:t>
      </w:r>
      <w:r w:rsidRPr="0032168A">
        <w:rPr>
          <w:sz w:val="28"/>
          <w:szCs w:val="28"/>
        </w:rPr>
        <w:t>.</w:t>
      </w:r>
    </w:p>
    <w:p w:rsidR="008804C8" w:rsidRPr="0032168A" w:rsidRDefault="008804C8" w:rsidP="00D979A2">
      <w:pPr>
        <w:pStyle w:val="13"/>
        <w:spacing w:before="0" w:after="0"/>
        <w:ind w:firstLine="709"/>
        <w:jc w:val="both"/>
        <w:rPr>
          <w:sz w:val="28"/>
          <w:szCs w:val="28"/>
        </w:rPr>
      </w:pPr>
      <w:r w:rsidRPr="0032168A">
        <w:rPr>
          <w:sz w:val="28"/>
          <w:szCs w:val="28"/>
        </w:rPr>
        <w:t>3</w:t>
      </w:r>
      <w:r w:rsidR="00F1622E" w:rsidRPr="0032168A">
        <w:rPr>
          <w:sz w:val="28"/>
          <w:szCs w:val="28"/>
        </w:rPr>
        <w:t>. Развитие научных представлений</w:t>
      </w:r>
      <w:r w:rsidRPr="0032168A">
        <w:rPr>
          <w:sz w:val="28"/>
          <w:szCs w:val="28"/>
        </w:rPr>
        <w:t xml:space="preserve"> о правовом режиме недвижимости.</w:t>
      </w:r>
    </w:p>
    <w:p w:rsidR="008804C8" w:rsidRPr="0032168A" w:rsidRDefault="008804C8" w:rsidP="00D979A2">
      <w:pPr>
        <w:pStyle w:val="13"/>
        <w:spacing w:before="0" w:after="0"/>
        <w:ind w:firstLine="709"/>
        <w:jc w:val="both"/>
        <w:rPr>
          <w:sz w:val="28"/>
          <w:szCs w:val="28"/>
        </w:rPr>
      </w:pPr>
      <w:r w:rsidRPr="0032168A">
        <w:rPr>
          <w:sz w:val="28"/>
          <w:szCs w:val="28"/>
        </w:rPr>
        <w:t>4. Место гражданского права в системе обеспечения национальной безопасности.</w:t>
      </w:r>
    </w:p>
    <w:p w:rsidR="008804C8" w:rsidRPr="0032168A" w:rsidRDefault="008804C8" w:rsidP="00D979A2">
      <w:pPr>
        <w:pStyle w:val="13"/>
        <w:spacing w:before="0" w:after="0"/>
        <w:ind w:firstLine="709"/>
        <w:jc w:val="both"/>
        <w:rPr>
          <w:sz w:val="28"/>
          <w:szCs w:val="28"/>
        </w:rPr>
      </w:pPr>
      <w:r w:rsidRPr="0032168A">
        <w:rPr>
          <w:sz w:val="28"/>
          <w:szCs w:val="28"/>
        </w:rPr>
        <w:t>5. Практика применения норм о злоупотреблении правом в системе национальной безопасности.</w:t>
      </w:r>
    </w:p>
    <w:p w:rsidR="008804C8" w:rsidRPr="0032168A" w:rsidRDefault="008804C8" w:rsidP="00D979A2">
      <w:pPr>
        <w:pStyle w:val="13"/>
        <w:spacing w:before="0" w:after="0"/>
        <w:ind w:firstLine="709"/>
        <w:jc w:val="both"/>
        <w:rPr>
          <w:sz w:val="28"/>
          <w:szCs w:val="28"/>
        </w:rPr>
      </w:pPr>
      <w:r w:rsidRPr="0032168A">
        <w:rPr>
          <w:sz w:val="28"/>
          <w:szCs w:val="28"/>
        </w:rPr>
        <w:t>6. Понятие и значение договора в гражданском праве: проблемные аспекты.</w:t>
      </w:r>
    </w:p>
    <w:p w:rsidR="008804C8" w:rsidRPr="0032168A" w:rsidRDefault="008804C8" w:rsidP="00D979A2">
      <w:pPr>
        <w:pStyle w:val="13"/>
        <w:spacing w:before="0" w:after="0"/>
        <w:ind w:firstLine="709"/>
        <w:jc w:val="both"/>
        <w:rPr>
          <w:sz w:val="28"/>
          <w:szCs w:val="28"/>
        </w:rPr>
      </w:pPr>
      <w:r w:rsidRPr="0032168A">
        <w:rPr>
          <w:sz w:val="28"/>
          <w:szCs w:val="28"/>
        </w:rPr>
        <w:t>7. Проблемные аспекты прекращения права собственности.</w:t>
      </w:r>
    </w:p>
    <w:p w:rsidR="008804C8" w:rsidRPr="0032168A" w:rsidRDefault="008804C8" w:rsidP="00D979A2">
      <w:pPr>
        <w:pStyle w:val="13"/>
        <w:spacing w:before="0" w:after="0"/>
        <w:ind w:firstLine="709"/>
        <w:jc w:val="both"/>
        <w:rPr>
          <w:sz w:val="28"/>
          <w:szCs w:val="28"/>
        </w:rPr>
      </w:pPr>
      <w:r w:rsidRPr="0032168A">
        <w:rPr>
          <w:sz w:val="28"/>
          <w:szCs w:val="28"/>
        </w:rPr>
        <w:t>8. Криптовалюта как объект гражданских прав.</w:t>
      </w:r>
    </w:p>
    <w:p w:rsidR="008804C8" w:rsidRPr="0032168A" w:rsidRDefault="008804C8" w:rsidP="00D979A2">
      <w:pPr>
        <w:pStyle w:val="13"/>
        <w:spacing w:before="0" w:after="0"/>
        <w:ind w:firstLine="709"/>
        <w:jc w:val="both"/>
        <w:rPr>
          <w:sz w:val="28"/>
          <w:szCs w:val="28"/>
        </w:rPr>
      </w:pPr>
      <w:r w:rsidRPr="0032168A">
        <w:rPr>
          <w:sz w:val="28"/>
          <w:szCs w:val="28"/>
        </w:rPr>
        <w:t>9. Цифровые права и их реализация в контексте обеспечения национальной безопасности.</w:t>
      </w:r>
    </w:p>
    <w:p w:rsidR="008804C8" w:rsidRPr="0032168A" w:rsidRDefault="008804C8" w:rsidP="00D979A2">
      <w:pPr>
        <w:pStyle w:val="13"/>
        <w:spacing w:before="0" w:after="0"/>
        <w:ind w:firstLine="709"/>
        <w:jc w:val="both"/>
        <w:rPr>
          <w:sz w:val="28"/>
          <w:szCs w:val="28"/>
        </w:rPr>
      </w:pPr>
      <w:r w:rsidRPr="0032168A">
        <w:rPr>
          <w:sz w:val="28"/>
          <w:szCs w:val="28"/>
        </w:rPr>
        <w:t xml:space="preserve">10. Особенности оборота земельных участков </w:t>
      </w:r>
      <w:r w:rsidR="00D979A2" w:rsidRPr="0032168A">
        <w:rPr>
          <w:sz w:val="28"/>
          <w:szCs w:val="28"/>
        </w:rPr>
        <w:t>с учетом целей национальной безопасности.</w:t>
      </w:r>
    </w:p>
    <w:p w:rsidR="002A4D02" w:rsidRPr="0032168A" w:rsidRDefault="002A4D02" w:rsidP="008804C8">
      <w:pPr>
        <w:pStyle w:val="13"/>
        <w:spacing w:before="0" w:after="0" w:line="360" w:lineRule="auto"/>
        <w:ind w:firstLine="709"/>
        <w:jc w:val="center"/>
        <w:rPr>
          <w:b/>
          <w:color w:val="auto"/>
          <w:sz w:val="28"/>
          <w:szCs w:val="28"/>
        </w:rPr>
      </w:pPr>
      <w:r w:rsidRPr="0032168A">
        <w:rPr>
          <w:b/>
          <w:color w:val="auto"/>
          <w:sz w:val="28"/>
          <w:szCs w:val="28"/>
        </w:rPr>
        <w:t>Примеры типовых тестовых заданий</w:t>
      </w:r>
      <w:r w:rsidR="0032168A">
        <w:rPr>
          <w:b/>
          <w:color w:val="auto"/>
          <w:sz w:val="28"/>
          <w:szCs w:val="28"/>
        </w:rPr>
        <w:t>:</w:t>
      </w:r>
    </w:p>
    <w:p w:rsidR="002A4D02" w:rsidRPr="0032168A" w:rsidRDefault="002A4D02" w:rsidP="00D76E56">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1. Срок исковой давности по требованиям, вытекающим из договоров перевозок, договоров фрахтования, составляет:</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а)</w:t>
      </w:r>
      <w:r w:rsidR="0032168A">
        <w:rPr>
          <w:rFonts w:eastAsiaTheme="minorHAnsi"/>
          <w:sz w:val="28"/>
          <w:szCs w:val="28"/>
          <w:lang w:eastAsia="en-US"/>
        </w:rPr>
        <w:t xml:space="preserve"> </w:t>
      </w:r>
      <w:r w:rsidRPr="0032168A">
        <w:rPr>
          <w:rFonts w:eastAsiaTheme="minorHAnsi"/>
          <w:sz w:val="28"/>
          <w:szCs w:val="28"/>
          <w:lang w:eastAsia="en-US"/>
        </w:rPr>
        <w:t>десять лет</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б)</w:t>
      </w:r>
      <w:r w:rsidR="0032168A">
        <w:rPr>
          <w:rFonts w:eastAsiaTheme="minorHAnsi"/>
          <w:sz w:val="28"/>
          <w:szCs w:val="28"/>
          <w:lang w:eastAsia="en-US"/>
        </w:rPr>
        <w:t xml:space="preserve"> </w:t>
      </w:r>
      <w:r w:rsidRPr="0032168A">
        <w:rPr>
          <w:rFonts w:eastAsiaTheme="minorHAnsi"/>
          <w:sz w:val="28"/>
          <w:szCs w:val="28"/>
          <w:lang w:eastAsia="en-US"/>
        </w:rPr>
        <w:t>пять лет</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в)</w:t>
      </w:r>
      <w:r w:rsidR="0032168A">
        <w:rPr>
          <w:rFonts w:eastAsiaTheme="minorHAnsi"/>
          <w:sz w:val="28"/>
          <w:szCs w:val="28"/>
          <w:lang w:eastAsia="en-US"/>
        </w:rPr>
        <w:t xml:space="preserve"> </w:t>
      </w:r>
      <w:r w:rsidRPr="0032168A">
        <w:rPr>
          <w:rFonts w:eastAsiaTheme="minorHAnsi"/>
          <w:sz w:val="28"/>
          <w:szCs w:val="28"/>
          <w:lang w:eastAsia="en-US"/>
        </w:rPr>
        <w:t>три года</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г)</w:t>
      </w:r>
      <w:r w:rsidR="0032168A">
        <w:rPr>
          <w:rFonts w:eastAsiaTheme="minorHAnsi"/>
          <w:sz w:val="28"/>
          <w:szCs w:val="28"/>
          <w:lang w:eastAsia="en-US"/>
        </w:rPr>
        <w:t xml:space="preserve"> </w:t>
      </w:r>
      <w:r w:rsidRPr="0032168A">
        <w:rPr>
          <w:rFonts w:eastAsiaTheme="minorHAnsi"/>
          <w:sz w:val="28"/>
          <w:szCs w:val="28"/>
          <w:lang w:eastAsia="en-US"/>
        </w:rPr>
        <w:t>один год</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д)</w:t>
      </w:r>
      <w:r w:rsidR="0032168A">
        <w:rPr>
          <w:rFonts w:eastAsiaTheme="minorHAnsi"/>
          <w:sz w:val="28"/>
          <w:szCs w:val="28"/>
          <w:lang w:eastAsia="en-US"/>
        </w:rPr>
        <w:t xml:space="preserve"> </w:t>
      </w:r>
      <w:r w:rsidRPr="0032168A">
        <w:rPr>
          <w:rFonts w:eastAsiaTheme="minorHAnsi"/>
          <w:sz w:val="28"/>
          <w:szCs w:val="28"/>
          <w:lang w:eastAsia="en-US"/>
        </w:rPr>
        <w:t>шесть месяцев</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2. Лицо, задержавшее безнадзорных домашних животных, если собственник животных или место его пребывания неизвестны, заявить об обнаруженных животных в полицию или в орган местного самоуправления не позднее ... с момента задержания:</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а)</w:t>
      </w:r>
      <w:r w:rsidR="0032168A">
        <w:rPr>
          <w:rFonts w:eastAsiaTheme="minorHAnsi"/>
          <w:sz w:val="28"/>
          <w:szCs w:val="28"/>
          <w:lang w:eastAsia="en-US"/>
        </w:rPr>
        <w:t xml:space="preserve"> </w:t>
      </w:r>
      <w:r w:rsidRPr="0032168A">
        <w:rPr>
          <w:rFonts w:eastAsiaTheme="minorHAnsi"/>
          <w:sz w:val="28"/>
          <w:szCs w:val="28"/>
          <w:lang w:eastAsia="en-US"/>
        </w:rPr>
        <w:t>трех дней</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б)</w:t>
      </w:r>
      <w:r w:rsidR="0032168A">
        <w:rPr>
          <w:rFonts w:eastAsiaTheme="minorHAnsi"/>
          <w:sz w:val="28"/>
          <w:szCs w:val="28"/>
          <w:lang w:eastAsia="en-US"/>
        </w:rPr>
        <w:t xml:space="preserve"> </w:t>
      </w:r>
      <w:r w:rsidRPr="0032168A">
        <w:rPr>
          <w:rFonts w:eastAsiaTheme="minorHAnsi"/>
          <w:sz w:val="28"/>
          <w:szCs w:val="28"/>
          <w:lang w:eastAsia="en-US"/>
        </w:rPr>
        <w:t>пяти дней</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в)</w:t>
      </w:r>
      <w:r w:rsidR="0032168A">
        <w:rPr>
          <w:rFonts w:eastAsiaTheme="minorHAnsi"/>
          <w:sz w:val="28"/>
          <w:szCs w:val="28"/>
          <w:lang w:eastAsia="en-US"/>
        </w:rPr>
        <w:t xml:space="preserve"> </w:t>
      </w:r>
      <w:r w:rsidRPr="0032168A">
        <w:rPr>
          <w:rFonts w:eastAsiaTheme="minorHAnsi"/>
          <w:sz w:val="28"/>
          <w:szCs w:val="28"/>
          <w:lang w:eastAsia="en-US"/>
        </w:rPr>
        <w:t>двух недель</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г)</w:t>
      </w:r>
      <w:r w:rsidR="0032168A">
        <w:rPr>
          <w:rFonts w:eastAsiaTheme="minorHAnsi"/>
          <w:sz w:val="28"/>
          <w:szCs w:val="28"/>
          <w:lang w:eastAsia="en-US"/>
        </w:rPr>
        <w:t xml:space="preserve"> </w:t>
      </w:r>
      <w:r w:rsidRPr="0032168A">
        <w:rPr>
          <w:rFonts w:eastAsiaTheme="minorHAnsi"/>
          <w:sz w:val="28"/>
          <w:szCs w:val="28"/>
          <w:lang w:eastAsia="en-US"/>
        </w:rPr>
        <w:t>трех месяцев</w:t>
      </w:r>
    </w:p>
    <w:p w:rsidR="002A4D02" w:rsidRPr="0032168A" w:rsidRDefault="002A4D02" w:rsidP="002A4D02">
      <w:pPr>
        <w:ind w:firstLine="709"/>
        <w:jc w:val="both"/>
        <w:rPr>
          <w:rFonts w:eastAsiaTheme="minorHAnsi"/>
          <w:sz w:val="28"/>
          <w:szCs w:val="28"/>
          <w:lang w:eastAsia="en-US"/>
        </w:rPr>
      </w:pPr>
      <w:r w:rsidRPr="0032168A">
        <w:rPr>
          <w:rFonts w:eastAsiaTheme="minorHAnsi"/>
          <w:sz w:val="28"/>
          <w:szCs w:val="28"/>
          <w:lang w:eastAsia="en-US"/>
        </w:rPr>
        <w:t>д)</w:t>
      </w:r>
      <w:r w:rsidR="0032168A">
        <w:rPr>
          <w:rFonts w:eastAsiaTheme="minorHAnsi"/>
          <w:sz w:val="28"/>
          <w:szCs w:val="28"/>
          <w:lang w:eastAsia="en-US"/>
        </w:rPr>
        <w:t xml:space="preserve"> </w:t>
      </w:r>
      <w:r w:rsidRPr="0032168A">
        <w:rPr>
          <w:rFonts w:eastAsiaTheme="minorHAnsi"/>
          <w:sz w:val="28"/>
          <w:szCs w:val="28"/>
          <w:lang w:eastAsia="en-US"/>
        </w:rPr>
        <w:t>одного года</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3. В случаях, когда собственник домашних животных обращается с ними в явном противоречии с установленными на основании закона правилами и принятыми в обществе нормами гуманного отношения к животным, эти животные могут быть изъяты у собственника путем их:</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а)</w:t>
      </w:r>
      <w:r w:rsidR="0032168A">
        <w:rPr>
          <w:rFonts w:eastAsiaTheme="minorHAnsi"/>
          <w:sz w:val="28"/>
          <w:szCs w:val="28"/>
          <w:lang w:eastAsia="en-US"/>
        </w:rPr>
        <w:t xml:space="preserve"> </w:t>
      </w:r>
      <w:r w:rsidRPr="0032168A">
        <w:rPr>
          <w:rFonts w:eastAsiaTheme="minorHAnsi"/>
          <w:sz w:val="28"/>
          <w:szCs w:val="28"/>
          <w:lang w:eastAsia="en-US"/>
        </w:rPr>
        <w:t>выкупа лицом, предъявившим соответствующее требование в суд</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б)</w:t>
      </w:r>
      <w:r w:rsidR="0032168A">
        <w:rPr>
          <w:rFonts w:eastAsiaTheme="minorHAnsi"/>
          <w:sz w:val="28"/>
          <w:szCs w:val="28"/>
          <w:lang w:eastAsia="en-US"/>
        </w:rPr>
        <w:t xml:space="preserve"> </w:t>
      </w:r>
      <w:r w:rsidRPr="0032168A">
        <w:rPr>
          <w:rFonts w:eastAsiaTheme="minorHAnsi"/>
          <w:sz w:val="28"/>
          <w:szCs w:val="28"/>
          <w:lang w:eastAsia="en-US"/>
        </w:rPr>
        <w:t>продажи с публичных торгов</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в)</w:t>
      </w:r>
      <w:r w:rsidR="0032168A">
        <w:rPr>
          <w:rFonts w:eastAsiaTheme="minorHAnsi"/>
          <w:sz w:val="28"/>
          <w:szCs w:val="28"/>
          <w:lang w:eastAsia="en-US"/>
        </w:rPr>
        <w:t xml:space="preserve"> </w:t>
      </w:r>
      <w:r w:rsidRPr="0032168A">
        <w:rPr>
          <w:rFonts w:eastAsiaTheme="minorHAnsi"/>
          <w:sz w:val="28"/>
          <w:szCs w:val="28"/>
          <w:lang w:eastAsia="en-US"/>
        </w:rPr>
        <w:t>обращения в собственность государства</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г)</w:t>
      </w:r>
      <w:r w:rsidR="0032168A">
        <w:rPr>
          <w:rFonts w:eastAsiaTheme="minorHAnsi"/>
          <w:sz w:val="28"/>
          <w:szCs w:val="28"/>
          <w:lang w:eastAsia="en-US"/>
        </w:rPr>
        <w:t xml:space="preserve"> </w:t>
      </w:r>
      <w:r w:rsidRPr="0032168A">
        <w:rPr>
          <w:rFonts w:eastAsiaTheme="minorHAnsi"/>
          <w:sz w:val="28"/>
          <w:szCs w:val="28"/>
          <w:lang w:eastAsia="en-US"/>
        </w:rPr>
        <w:t>обращения в муниципальную собственность</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д)</w:t>
      </w:r>
      <w:r w:rsidR="0032168A">
        <w:rPr>
          <w:rFonts w:eastAsiaTheme="minorHAnsi"/>
          <w:sz w:val="28"/>
          <w:szCs w:val="28"/>
          <w:lang w:eastAsia="en-US"/>
        </w:rPr>
        <w:t xml:space="preserve"> </w:t>
      </w:r>
      <w:r w:rsidRPr="0032168A">
        <w:rPr>
          <w:rFonts w:eastAsiaTheme="minorHAnsi"/>
          <w:sz w:val="28"/>
          <w:szCs w:val="28"/>
          <w:lang w:eastAsia="en-US"/>
        </w:rPr>
        <w:t>обращения в собственность субъекта Российской Федерации</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 xml:space="preserve">4. По регрессным обязательствам течение срока исковой давности начинается: </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а)</w:t>
      </w:r>
      <w:r w:rsidR="0032168A">
        <w:rPr>
          <w:rFonts w:eastAsiaTheme="minorHAnsi"/>
          <w:sz w:val="28"/>
          <w:szCs w:val="28"/>
          <w:lang w:eastAsia="en-US"/>
        </w:rPr>
        <w:t xml:space="preserve"> </w:t>
      </w:r>
      <w:r w:rsidRPr="0032168A">
        <w:rPr>
          <w:rFonts w:eastAsiaTheme="minorHAnsi"/>
          <w:sz w:val="28"/>
          <w:szCs w:val="28"/>
          <w:lang w:eastAsia="en-US"/>
        </w:rPr>
        <w:t>по окончании срока исполнения</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б)</w:t>
      </w:r>
      <w:r w:rsidR="0032168A">
        <w:rPr>
          <w:rFonts w:eastAsiaTheme="minorHAnsi"/>
          <w:sz w:val="28"/>
          <w:szCs w:val="28"/>
          <w:lang w:eastAsia="en-US"/>
        </w:rPr>
        <w:t xml:space="preserve"> </w:t>
      </w:r>
      <w:r w:rsidRPr="0032168A">
        <w:rPr>
          <w:rFonts w:eastAsiaTheme="minorHAnsi"/>
          <w:sz w:val="28"/>
          <w:szCs w:val="28"/>
          <w:lang w:eastAsia="en-US"/>
        </w:rPr>
        <w:t xml:space="preserve">со дня, когда лицо узнало или должно было узнать о нарушении своего права </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lastRenderedPageBreak/>
        <w:t>в)</w:t>
      </w:r>
      <w:r w:rsidR="0032168A">
        <w:rPr>
          <w:rFonts w:eastAsiaTheme="minorHAnsi"/>
          <w:sz w:val="28"/>
          <w:szCs w:val="28"/>
          <w:lang w:eastAsia="en-US"/>
        </w:rPr>
        <w:t xml:space="preserve"> </w:t>
      </w:r>
      <w:r w:rsidRPr="0032168A">
        <w:rPr>
          <w:rFonts w:eastAsiaTheme="minorHAnsi"/>
          <w:sz w:val="28"/>
          <w:szCs w:val="28"/>
          <w:lang w:eastAsia="en-US"/>
        </w:rPr>
        <w:t>со дня, когда лицо узнало или должно было узнать, кто является надлежащим ответчиком по иску о защите своего права</w:t>
      </w:r>
    </w:p>
    <w:p w:rsidR="002A4D02" w:rsidRPr="0032168A"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г)</w:t>
      </w:r>
      <w:r w:rsidR="0032168A">
        <w:rPr>
          <w:rFonts w:eastAsiaTheme="minorHAnsi"/>
          <w:sz w:val="28"/>
          <w:szCs w:val="28"/>
          <w:lang w:eastAsia="en-US"/>
        </w:rPr>
        <w:t xml:space="preserve"> </w:t>
      </w:r>
      <w:r w:rsidRPr="0032168A">
        <w:rPr>
          <w:rFonts w:eastAsiaTheme="minorHAnsi"/>
          <w:sz w:val="28"/>
          <w:szCs w:val="28"/>
          <w:lang w:eastAsia="en-US"/>
        </w:rPr>
        <w:t>со дня предъявления кредитором требования об исполнении обязательства</w:t>
      </w:r>
    </w:p>
    <w:p w:rsidR="002A4D02" w:rsidRDefault="002A4D02" w:rsidP="002A4D02">
      <w:pPr>
        <w:autoSpaceDE w:val="0"/>
        <w:autoSpaceDN w:val="0"/>
        <w:adjustRightInd w:val="0"/>
        <w:ind w:firstLine="709"/>
        <w:jc w:val="both"/>
        <w:rPr>
          <w:rFonts w:eastAsiaTheme="minorHAnsi"/>
          <w:sz w:val="28"/>
          <w:szCs w:val="28"/>
          <w:lang w:eastAsia="en-US"/>
        </w:rPr>
      </w:pPr>
      <w:r w:rsidRPr="0032168A">
        <w:rPr>
          <w:rFonts w:eastAsiaTheme="minorHAnsi"/>
          <w:sz w:val="28"/>
          <w:szCs w:val="28"/>
          <w:lang w:eastAsia="en-US"/>
        </w:rPr>
        <w:t>д)</w:t>
      </w:r>
      <w:r w:rsidR="0032168A">
        <w:rPr>
          <w:rFonts w:eastAsiaTheme="minorHAnsi"/>
          <w:sz w:val="28"/>
          <w:szCs w:val="28"/>
          <w:lang w:eastAsia="en-US"/>
        </w:rPr>
        <w:t xml:space="preserve"> </w:t>
      </w:r>
      <w:r w:rsidRPr="0032168A">
        <w:rPr>
          <w:rFonts w:eastAsiaTheme="minorHAnsi"/>
          <w:sz w:val="28"/>
          <w:szCs w:val="28"/>
          <w:lang w:eastAsia="en-US"/>
        </w:rPr>
        <w:t>со дня исполнения основного обязательства</w:t>
      </w:r>
    </w:p>
    <w:p w:rsidR="0032168A" w:rsidRPr="007F14A1" w:rsidRDefault="0032168A" w:rsidP="002A4D02">
      <w:pPr>
        <w:autoSpaceDE w:val="0"/>
        <w:autoSpaceDN w:val="0"/>
        <w:adjustRightInd w:val="0"/>
        <w:ind w:firstLine="709"/>
        <w:jc w:val="both"/>
        <w:rPr>
          <w:rFonts w:eastAsiaTheme="minorHAnsi"/>
          <w:sz w:val="14"/>
          <w:szCs w:val="14"/>
          <w:lang w:eastAsia="en-US"/>
        </w:rPr>
      </w:pPr>
    </w:p>
    <w:p w:rsidR="003C338F" w:rsidRPr="0032168A" w:rsidRDefault="003C338F" w:rsidP="003C338F">
      <w:pPr>
        <w:autoSpaceDE w:val="0"/>
        <w:autoSpaceDN w:val="0"/>
        <w:adjustRightInd w:val="0"/>
        <w:ind w:firstLine="709"/>
        <w:jc w:val="center"/>
        <w:rPr>
          <w:rFonts w:eastAsiaTheme="minorHAnsi"/>
          <w:b/>
          <w:sz w:val="28"/>
          <w:szCs w:val="28"/>
          <w:lang w:eastAsia="en-US"/>
        </w:rPr>
      </w:pPr>
      <w:r w:rsidRPr="0032168A">
        <w:rPr>
          <w:rFonts w:eastAsiaTheme="minorHAnsi"/>
          <w:b/>
          <w:sz w:val="28"/>
          <w:szCs w:val="28"/>
          <w:lang w:eastAsia="en-US"/>
        </w:rPr>
        <w:t>Пример кейс</w:t>
      </w:r>
      <w:r w:rsidR="00AA7F83" w:rsidRPr="0032168A">
        <w:rPr>
          <w:rFonts w:eastAsiaTheme="minorHAnsi"/>
          <w:b/>
          <w:sz w:val="28"/>
          <w:szCs w:val="28"/>
          <w:lang w:eastAsia="en-US"/>
        </w:rPr>
        <w:t>-игры</w:t>
      </w:r>
    </w:p>
    <w:p w:rsidR="0032168A" w:rsidRPr="0032168A" w:rsidRDefault="0032168A" w:rsidP="003C338F">
      <w:pPr>
        <w:autoSpaceDE w:val="0"/>
        <w:autoSpaceDN w:val="0"/>
        <w:adjustRightInd w:val="0"/>
        <w:ind w:firstLine="709"/>
        <w:jc w:val="center"/>
        <w:rPr>
          <w:rFonts w:eastAsiaTheme="minorHAnsi"/>
          <w:b/>
          <w:sz w:val="20"/>
          <w:szCs w:val="20"/>
          <w:lang w:eastAsia="en-US"/>
        </w:rPr>
      </w:pPr>
    </w:p>
    <w:p w:rsidR="00FA69B0" w:rsidRPr="0032168A" w:rsidRDefault="003C338F" w:rsidP="003C338F">
      <w:pPr>
        <w:pStyle w:val="13"/>
        <w:spacing w:before="0"/>
        <w:ind w:firstLine="567"/>
        <w:jc w:val="both"/>
        <w:rPr>
          <w:sz w:val="28"/>
          <w:szCs w:val="28"/>
        </w:rPr>
      </w:pPr>
      <w:r w:rsidRPr="0032168A">
        <w:rPr>
          <w:b/>
          <w:color w:val="auto"/>
          <w:sz w:val="28"/>
          <w:szCs w:val="28"/>
        </w:rPr>
        <w:t xml:space="preserve">Фабула дела: </w:t>
      </w:r>
      <w:r w:rsidR="00382D53" w:rsidRPr="0032168A">
        <w:rPr>
          <w:sz w:val="28"/>
          <w:szCs w:val="28"/>
        </w:rPr>
        <w:t>26.10.2018 между ИП Петреевым (пользователем) и ООО Академия (правообладателем) заключен договор, в силу которого ответчик предоставляет истцу опцион на право заключения лицензионного соглашения в отношении товарного знака по свидетельству Российской Федерации N 619203. Согласно п. 2.1 договора, опцион может быть акцептован в течение 6 месяцев с момента подписания настоящего договора, то есть до 26.04.2019. В п. 2.2 договора указано, что ООО Академия в течение 30 рабочих дней с момента получения свидетельства о регистрации товарного знака направляет ИП Петрееву уведомление о готовности заключить лицензионное соглашение. За предоставление опциона ИП Петреев выплатил ООО Академия вознаграждение в размере 1 000 000 руб.</w:t>
      </w:r>
      <w:r w:rsidRPr="0032168A">
        <w:rPr>
          <w:sz w:val="28"/>
          <w:szCs w:val="28"/>
        </w:rPr>
        <w:t xml:space="preserve"> </w:t>
      </w:r>
      <w:r w:rsidR="00382D53" w:rsidRPr="0032168A">
        <w:rPr>
          <w:sz w:val="28"/>
          <w:szCs w:val="28"/>
        </w:rPr>
        <w:t xml:space="preserve">ООО Академия, по мнению ИП Петреева, существенно нарушило условия договора, а именно в срок, в течение которого опцион мог быть реализован (акцептован), не направило в адрес ИП оферту на заключение лицензионного соглашения. Учитывая, что вознаграждение выплачивалось в счет встречного предоставления, а именно: заключения лицензионного договора в отношении товарного знака, ИП Петреев полагает, что он вправе претендовать на расторжение договора в судебном порядке и взыскание денежных средств в размере 1 000 000 руб., уплаченных в счет вознаграждения по договору. </w:t>
      </w:r>
    </w:p>
    <w:p w:rsidR="00FA69B0" w:rsidRPr="0032168A" w:rsidRDefault="0032168A" w:rsidP="003C338F">
      <w:pPr>
        <w:pStyle w:val="13"/>
        <w:spacing w:before="0"/>
        <w:ind w:firstLine="567"/>
        <w:jc w:val="both"/>
        <w:rPr>
          <w:sz w:val="28"/>
          <w:szCs w:val="28"/>
        </w:rPr>
      </w:pPr>
      <w:r>
        <w:rPr>
          <w:b/>
          <w:color w:val="auto"/>
          <w:sz w:val="28"/>
          <w:szCs w:val="28"/>
        </w:rPr>
        <w:t xml:space="preserve">Заявленные </w:t>
      </w:r>
      <w:r w:rsidR="003C338F" w:rsidRPr="0032168A">
        <w:rPr>
          <w:b/>
          <w:color w:val="auto"/>
          <w:sz w:val="28"/>
          <w:szCs w:val="28"/>
        </w:rPr>
        <w:t>требования:</w:t>
      </w:r>
      <w:r w:rsidR="003C338F" w:rsidRPr="0032168A">
        <w:rPr>
          <w:sz w:val="28"/>
          <w:szCs w:val="28"/>
        </w:rPr>
        <w:t xml:space="preserve"> </w:t>
      </w:r>
      <w:r w:rsidR="00382D53" w:rsidRPr="0032168A">
        <w:rPr>
          <w:sz w:val="28"/>
          <w:szCs w:val="28"/>
        </w:rPr>
        <w:t xml:space="preserve">Индивидуальный предприниматель Петреев обратился в Арбитражный суд с иском к обществу с ограниченной ответственностью "Академия " о расторжении договора от 26.10.2018, о взыскании 1 000 000 руб., процентов в размере 52 554 руб. 80 коп. </w:t>
      </w:r>
    </w:p>
    <w:p w:rsidR="00FA69B0" w:rsidRPr="0032168A" w:rsidRDefault="003C338F" w:rsidP="003C338F">
      <w:pPr>
        <w:pStyle w:val="13"/>
        <w:spacing w:before="0"/>
        <w:ind w:firstLine="567"/>
        <w:jc w:val="both"/>
        <w:rPr>
          <w:sz w:val="28"/>
          <w:szCs w:val="28"/>
        </w:rPr>
      </w:pPr>
      <w:r w:rsidRPr="0032168A">
        <w:rPr>
          <w:b/>
          <w:sz w:val="28"/>
          <w:szCs w:val="28"/>
        </w:rPr>
        <w:t>Дополнительные обстоятельства дела</w:t>
      </w:r>
      <w:r w:rsidRPr="0032168A">
        <w:rPr>
          <w:sz w:val="28"/>
          <w:szCs w:val="28"/>
        </w:rPr>
        <w:t xml:space="preserve">: </w:t>
      </w:r>
      <w:r w:rsidR="00382D53" w:rsidRPr="0032168A">
        <w:rPr>
          <w:sz w:val="28"/>
          <w:szCs w:val="28"/>
        </w:rPr>
        <w:t>ООО Академия зарегистрировало товарный знак 01.08.2019.</w:t>
      </w:r>
      <w:r w:rsidRPr="0032168A">
        <w:rPr>
          <w:sz w:val="28"/>
          <w:szCs w:val="28"/>
        </w:rPr>
        <w:t xml:space="preserve"> </w:t>
      </w:r>
      <w:r w:rsidR="00382D53" w:rsidRPr="0032168A">
        <w:rPr>
          <w:sz w:val="28"/>
          <w:szCs w:val="28"/>
        </w:rPr>
        <w:t xml:space="preserve">07.08.2019, то есть через 6 дней ООО Академия направило уведомление ИП Петрееву о готовности заключить лицензионный договор. </w:t>
      </w:r>
    </w:p>
    <w:p w:rsidR="00312E44" w:rsidRPr="00A77AD4" w:rsidRDefault="00245929" w:rsidP="002F40A7">
      <w:pPr>
        <w:ind w:firstLine="709"/>
        <w:jc w:val="both"/>
        <w:rPr>
          <w:i/>
          <w:sz w:val="28"/>
          <w:szCs w:val="28"/>
        </w:rPr>
      </w:pPr>
      <w:r w:rsidRPr="00A77AD4">
        <w:rPr>
          <w:i/>
          <w:sz w:val="28"/>
          <w:szCs w:val="28"/>
        </w:rPr>
        <w:t>Критерии балльной оценки различных форм текущего контроля успеваемости содержатся в соответствующих методич</w:t>
      </w:r>
      <w:r w:rsidR="0032168A" w:rsidRPr="00A77AD4">
        <w:rPr>
          <w:i/>
          <w:sz w:val="28"/>
          <w:szCs w:val="28"/>
        </w:rPr>
        <w:t>еских рекомендациях Кафедры</w:t>
      </w:r>
      <w:r w:rsidRPr="00A77AD4">
        <w:rPr>
          <w:i/>
          <w:sz w:val="28"/>
          <w:szCs w:val="28"/>
        </w:rPr>
        <w:t xml:space="preserve"> правового регулирования экономической деятельности.</w:t>
      </w:r>
    </w:p>
    <w:p w:rsidR="00245929" w:rsidRPr="0032168A" w:rsidRDefault="00245929" w:rsidP="008E4EED">
      <w:pPr>
        <w:spacing w:line="360" w:lineRule="auto"/>
        <w:ind w:firstLine="709"/>
        <w:jc w:val="both"/>
        <w:rPr>
          <w:sz w:val="28"/>
          <w:szCs w:val="28"/>
        </w:rPr>
      </w:pPr>
    </w:p>
    <w:p w:rsidR="00A2450D" w:rsidRPr="0032168A" w:rsidRDefault="00A2450D" w:rsidP="00A2450D">
      <w:pPr>
        <w:ind w:firstLine="709"/>
        <w:jc w:val="both"/>
        <w:rPr>
          <w:b/>
          <w:sz w:val="28"/>
          <w:szCs w:val="28"/>
        </w:rPr>
      </w:pPr>
      <w:r w:rsidRPr="0032168A">
        <w:rPr>
          <w:b/>
          <w:sz w:val="28"/>
          <w:szCs w:val="28"/>
        </w:rPr>
        <w:t>7. Фонд оценочных средств для проведения промежуточной аттестации обучающихся по дисциплине</w:t>
      </w:r>
    </w:p>
    <w:p w:rsidR="00A2450D" w:rsidRPr="007F14A1" w:rsidRDefault="00A2450D" w:rsidP="00A2450D">
      <w:pPr>
        <w:spacing w:line="360" w:lineRule="auto"/>
        <w:ind w:firstLine="709"/>
        <w:jc w:val="both"/>
        <w:rPr>
          <w:b/>
          <w:sz w:val="28"/>
          <w:szCs w:val="28"/>
        </w:rPr>
      </w:pPr>
    </w:p>
    <w:p w:rsidR="00245929" w:rsidRDefault="00245929" w:rsidP="00245929">
      <w:pPr>
        <w:tabs>
          <w:tab w:val="left" w:pos="540"/>
        </w:tabs>
        <w:spacing w:line="360" w:lineRule="auto"/>
        <w:ind w:firstLine="709"/>
        <w:contextualSpacing/>
        <w:jc w:val="both"/>
        <w:rPr>
          <w:sz w:val="28"/>
          <w:szCs w:val="28"/>
        </w:rPr>
      </w:pPr>
      <w:r w:rsidRPr="0032168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2168A">
        <w:rPr>
          <w:b/>
          <w:sz w:val="28"/>
          <w:szCs w:val="28"/>
        </w:rPr>
        <w:t xml:space="preserve"> </w:t>
      </w:r>
      <w:r w:rsidRPr="0032168A">
        <w:rPr>
          <w:sz w:val="28"/>
          <w:szCs w:val="28"/>
        </w:rPr>
        <w:t xml:space="preserve">Перечень планируемых </w:t>
      </w:r>
      <w:r w:rsidRPr="0032168A">
        <w:rPr>
          <w:sz w:val="28"/>
          <w:szCs w:val="28"/>
        </w:rPr>
        <w:lastRenderedPageBreak/>
        <w:t>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7916E6" w:rsidRDefault="007916E6" w:rsidP="00930FF8">
      <w:pPr>
        <w:spacing w:line="360" w:lineRule="auto"/>
        <w:ind w:firstLine="709"/>
        <w:jc w:val="both"/>
        <w:rPr>
          <w:b/>
          <w:sz w:val="28"/>
          <w:szCs w:val="28"/>
        </w:rPr>
      </w:pPr>
      <w:r w:rsidRPr="0032168A">
        <w:rPr>
          <w:b/>
          <w:sz w:val="28"/>
          <w:szCs w:val="28"/>
        </w:rPr>
        <w:t xml:space="preserve">Типовые контрольные задания или иные материалы, необходимые для оценки </w:t>
      </w:r>
      <w:r w:rsidR="00245929" w:rsidRPr="0032168A">
        <w:rPr>
          <w:b/>
          <w:sz w:val="28"/>
          <w:szCs w:val="28"/>
        </w:rPr>
        <w:t>индикаторов достижения компетенций, умений и знаний</w:t>
      </w:r>
      <w:r w:rsidRPr="0032168A">
        <w:rPr>
          <w:b/>
          <w:sz w:val="28"/>
          <w:szCs w:val="28"/>
        </w:rPr>
        <w:t>.</w:t>
      </w:r>
    </w:p>
    <w:tbl>
      <w:tblPr>
        <w:tblStyle w:val="a3"/>
        <w:tblW w:w="11312" w:type="dxa"/>
        <w:tblInd w:w="-289" w:type="dxa"/>
        <w:tblLayout w:type="fixed"/>
        <w:tblLook w:val="04A0" w:firstRow="1" w:lastRow="0" w:firstColumn="1" w:lastColumn="0" w:noHBand="0" w:noVBand="1"/>
      </w:tblPr>
      <w:tblGrid>
        <w:gridCol w:w="1815"/>
        <w:gridCol w:w="1701"/>
        <w:gridCol w:w="2410"/>
        <w:gridCol w:w="5386"/>
      </w:tblGrid>
      <w:tr w:rsidR="00945290" w:rsidRPr="007C42E3" w:rsidTr="007F14A1">
        <w:tc>
          <w:tcPr>
            <w:tcW w:w="1815" w:type="dxa"/>
          </w:tcPr>
          <w:p w:rsidR="00945290" w:rsidRPr="007F14A1" w:rsidRDefault="00945290" w:rsidP="00323410">
            <w:pPr>
              <w:ind w:right="-108"/>
              <w:jc w:val="center"/>
              <w:rPr>
                <w:b/>
                <w:sz w:val="23"/>
                <w:szCs w:val="23"/>
                <w:lang w:val="en-US"/>
              </w:rPr>
            </w:pPr>
            <w:r w:rsidRPr="007F14A1">
              <w:rPr>
                <w:b/>
                <w:sz w:val="23"/>
                <w:szCs w:val="23"/>
              </w:rPr>
              <w:t>Наименование компетенции</w:t>
            </w:r>
          </w:p>
        </w:tc>
        <w:tc>
          <w:tcPr>
            <w:tcW w:w="1701" w:type="dxa"/>
          </w:tcPr>
          <w:p w:rsidR="00945290" w:rsidRPr="007F14A1" w:rsidRDefault="00323410" w:rsidP="00323410">
            <w:pPr>
              <w:ind w:right="-108"/>
              <w:jc w:val="center"/>
              <w:rPr>
                <w:b/>
                <w:sz w:val="23"/>
                <w:szCs w:val="23"/>
              </w:rPr>
            </w:pPr>
            <w:r w:rsidRPr="007F14A1">
              <w:rPr>
                <w:b/>
                <w:sz w:val="23"/>
                <w:szCs w:val="23"/>
              </w:rPr>
              <w:t>Наименование</w:t>
            </w:r>
            <w:r w:rsidR="00945290" w:rsidRPr="007F14A1">
              <w:rPr>
                <w:b/>
                <w:sz w:val="23"/>
                <w:szCs w:val="23"/>
              </w:rPr>
              <w:t xml:space="preserve"> индикаторов достижения компетенции</w:t>
            </w:r>
          </w:p>
        </w:tc>
        <w:tc>
          <w:tcPr>
            <w:tcW w:w="2410" w:type="dxa"/>
          </w:tcPr>
          <w:p w:rsidR="00945290" w:rsidRPr="007F14A1" w:rsidRDefault="00945290" w:rsidP="00323410">
            <w:pPr>
              <w:ind w:right="-108"/>
              <w:jc w:val="center"/>
              <w:rPr>
                <w:b/>
                <w:sz w:val="23"/>
                <w:szCs w:val="23"/>
              </w:rPr>
            </w:pPr>
            <w:r w:rsidRPr="007F14A1">
              <w:rPr>
                <w:b/>
                <w:sz w:val="23"/>
                <w:szCs w:val="23"/>
              </w:rPr>
              <w:t>Результаты обучения (умения и знания), соотнесенные с индикаторами достижения компетенции</w:t>
            </w:r>
          </w:p>
        </w:tc>
        <w:tc>
          <w:tcPr>
            <w:tcW w:w="5386" w:type="dxa"/>
          </w:tcPr>
          <w:p w:rsidR="00945290" w:rsidRPr="007F14A1" w:rsidRDefault="00945290" w:rsidP="00323410">
            <w:pPr>
              <w:ind w:right="-108"/>
              <w:jc w:val="center"/>
              <w:rPr>
                <w:b/>
                <w:sz w:val="23"/>
                <w:szCs w:val="23"/>
              </w:rPr>
            </w:pPr>
            <w:r w:rsidRPr="007F14A1">
              <w:rPr>
                <w:b/>
                <w:sz w:val="23"/>
                <w:szCs w:val="23"/>
              </w:rPr>
              <w:t>Типовые контрольные задания</w:t>
            </w:r>
          </w:p>
        </w:tc>
      </w:tr>
      <w:tr w:rsidR="00A24C74" w:rsidRPr="007C42E3" w:rsidTr="007F14A1">
        <w:tc>
          <w:tcPr>
            <w:tcW w:w="1815" w:type="dxa"/>
            <w:vMerge w:val="restart"/>
          </w:tcPr>
          <w:p w:rsidR="00A24C74" w:rsidRPr="007F14A1" w:rsidRDefault="00A24C74" w:rsidP="00323410">
            <w:pPr>
              <w:ind w:right="-108"/>
              <w:rPr>
                <w:sz w:val="24"/>
                <w:szCs w:val="24"/>
                <w:u w:val="single"/>
              </w:rPr>
            </w:pPr>
            <w:r w:rsidRPr="007F14A1">
              <w:rPr>
                <w:sz w:val="24"/>
                <w:szCs w:val="24"/>
                <w:u w:val="single"/>
              </w:rPr>
              <w:t>ОПК-4</w:t>
            </w:r>
          </w:p>
          <w:p w:rsidR="00A24C74" w:rsidRPr="007F14A1" w:rsidRDefault="00A24C74" w:rsidP="00323410">
            <w:pPr>
              <w:ind w:right="-108"/>
              <w:rPr>
                <w:color w:val="000000"/>
                <w:sz w:val="24"/>
                <w:szCs w:val="24"/>
              </w:rPr>
            </w:pPr>
            <w:r w:rsidRPr="007F14A1">
              <w:rPr>
                <w:sz w:val="24"/>
                <w:szCs w:val="24"/>
              </w:rPr>
              <w:t>Способен оперировать основными общеправовыми понятиями и категориями, анализировать и толковать нормы права, давать юридическую оценку фактам и обстоятельствам</w:t>
            </w:r>
          </w:p>
        </w:tc>
        <w:tc>
          <w:tcPr>
            <w:tcW w:w="1701" w:type="dxa"/>
          </w:tcPr>
          <w:p w:rsidR="00A24C74" w:rsidRPr="007F14A1" w:rsidRDefault="00A24C74" w:rsidP="00323410">
            <w:pPr>
              <w:rPr>
                <w:sz w:val="24"/>
                <w:szCs w:val="24"/>
              </w:rPr>
            </w:pPr>
            <w:r w:rsidRPr="007F14A1">
              <w:rPr>
                <w:sz w:val="24"/>
                <w:szCs w:val="24"/>
              </w:rPr>
              <w:t xml:space="preserve">1. Понимает основные общеправовые понятия и категории </w:t>
            </w:r>
          </w:p>
        </w:tc>
        <w:tc>
          <w:tcPr>
            <w:tcW w:w="2410" w:type="dxa"/>
          </w:tcPr>
          <w:p w:rsidR="00A24C74" w:rsidRPr="007F14A1" w:rsidRDefault="00A24C74" w:rsidP="00323410">
            <w:pPr>
              <w:autoSpaceDE w:val="0"/>
              <w:autoSpaceDN w:val="0"/>
              <w:adjustRightInd w:val="0"/>
              <w:rPr>
                <w:b/>
                <w:sz w:val="24"/>
                <w:szCs w:val="24"/>
              </w:rPr>
            </w:pPr>
            <w:r w:rsidRPr="007F14A1">
              <w:rPr>
                <w:b/>
                <w:sz w:val="24"/>
                <w:szCs w:val="24"/>
              </w:rPr>
              <w:t>Знать</w:t>
            </w:r>
            <w:r w:rsidR="00323410" w:rsidRPr="007F14A1">
              <w:rPr>
                <w:sz w:val="24"/>
                <w:szCs w:val="24"/>
              </w:rPr>
              <w:t>:</w:t>
            </w:r>
            <w:r w:rsidRPr="007F14A1">
              <w:rPr>
                <w:sz w:val="24"/>
                <w:szCs w:val="24"/>
              </w:rPr>
              <w:t xml:space="preserve"> основной понятийно - категориальный аппарат институтов гражданского права их правильную правовую квалификацию.</w:t>
            </w:r>
          </w:p>
          <w:p w:rsidR="00A24C74" w:rsidRPr="007F14A1" w:rsidRDefault="00A24C74" w:rsidP="00323410">
            <w:pPr>
              <w:autoSpaceDE w:val="0"/>
              <w:autoSpaceDN w:val="0"/>
              <w:adjustRightInd w:val="0"/>
              <w:rPr>
                <w:b/>
                <w:sz w:val="24"/>
                <w:szCs w:val="24"/>
              </w:rPr>
            </w:pPr>
            <w:r w:rsidRPr="007F14A1">
              <w:rPr>
                <w:b/>
                <w:sz w:val="24"/>
                <w:szCs w:val="24"/>
              </w:rPr>
              <w:t>Уметь:</w:t>
            </w:r>
            <w:r w:rsidRPr="007F14A1">
              <w:rPr>
                <w:sz w:val="24"/>
                <w:szCs w:val="24"/>
              </w:rPr>
              <w:t xml:space="preserve"> применять основные понятия</w:t>
            </w:r>
            <w:r w:rsidR="00323410" w:rsidRPr="007F14A1">
              <w:rPr>
                <w:sz w:val="24"/>
                <w:szCs w:val="24"/>
              </w:rPr>
              <w:t xml:space="preserve"> и категории гражданского права</w:t>
            </w:r>
            <w:r w:rsidRPr="007F14A1">
              <w:rPr>
                <w:sz w:val="24"/>
                <w:szCs w:val="24"/>
              </w:rPr>
              <w:t xml:space="preserve"> на практике для правильной правовой квалификации гражданских правоотношений и применения необходимых правовых норм.</w:t>
            </w:r>
          </w:p>
        </w:tc>
        <w:tc>
          <w:tcPr>
            <w:tcW w:w="5386" w:type="dxa"/>
          </w:tcPr>
          <w:p w:rsidR="00A24C74" w:rsidRPr="007F14A1" w:rsidRDefault="00A24C74" w:rsidP="00323410">
            <w:pPr>
              <w:autoSpaceDE w:val="0"/>
              <w:autoSpaceDN w:val="0"/>
              <w:adjustRightInd w:val="0"/>
              <w:ind w:left="5" w:right="45" w:firstLine="284"/>
              <w:jc w:val="center"/>
              <w:rPr>
                <w:b/>
                <w:iCs/>
                <w:sz w:val="24"/>
                <w:szCs w:val="24"/>
              </w:rPr>
            </w:pPr>
            <w:r w:rsidRPr="007F14A1">
              <w:rPr>
                <w:b/>
                <w:iCs/>
                <w:sz w:val="24"/>
                <w:szCs w:val="24"/>
              </w:rPr>
              <w:t>Задание 1.</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ООО А и ООО Б заключили договор купли - продажи недвижимого имущества (нежилого здания). После подписания акта приема - передачи ООО А (покупатель) начало пользоваться зданием, приступило к монтажу в нем своего оборудования. Однако государственной регистрации перехода права собственности на этот момент еще не произошло. После того как спустя месяц право собственности было зарегистрировано ООО А обратилось к ООО Б с требованием возместить ему все расходы, связанные с бременем содержания имущества в течение периода времени до регистрации перехода права собственности.  ООО Б не согласилось </w:t>
            </w:r>
            <w:r w:rsidR="00323410" w:rsidRPr="007F14A1">
              <w:rPr>
                <w:sz w:val="24"/>
                <w:szCs w:val="24"/>
              </w:rPr>
              <w:t>с такой позицией, посчитав, что</w:t>
            </w:r>
            <w:r w:rsidRPr="007F14A1">
              <w:rPr>
                <w:sz w:val="24"/>
                <w:szCs w:val="24"/>
              </w:rPr>
              <w:t xml:space="preserve"> обязанность по содержанию недвижимого имущества возникает не с момента государственной регистрации права собственности на объект, а с момента возникновения возможности владеть и пользоваться таким имуществом. </w:t>
            </w:r>
          </w:p>
          <w:p w:rsidR="00A24C74" w:rsidRPr="007F14A1" w:rsidRDefault="00A24C74" w:rsidP="00323410">
            <w:pPr>
              <w:autoSpaceDE w:val="0"/>
              <w:autoSpaceDN w:val="0"/>
              <w:adjustRightInd w:val="0"/>
              <w:ind w:firstLine="540"/>
              <w:jc w:val="both"/>
              <w:rPr>
                <w:i/>
                <w:sz w:val="24"/>
                <w:szCs w:val="24"/>
              </w:rPr>
            </w:pPr>
            <w:r w:rsidRPr="007F14A1">
              <w:rPr>
                <w:i/>
                <w:sz w:val="24"/>
                <w:szCs w:val="24"/>
              </w:rPr>
              <w:t>Кто прав в данном споре?</w:t>
            </w:r>
          </w:p>
          <w:p w:rsidR="00A24C74" w:rsidRPr="007F14A1" w:rsidRDefault="00A24C74" w:rsidP="00323410">
            <w:pPr>
              <w:ind w:left="6" w:right="45" w:firstLine="284"/>
              <w:jc w:val="center"/>
              <w:rPr>
                <w:b/>
                <w:snapToGrid w:val="0"/>
                <w:sz w:val="24"/>
                <w:szCs w:val="24"/>
              </w:rPr>
            </w:pPr>
            <w:r w:rsidRPr="007F14A1">
              <w:rPr>
                <w:b/>
                <w:snapToGrid w:val="0"/>
                <w:sz w:val="24"/>
                <w:szCs w:val="24"/>
              </w:rPr>
              <w:t>Задание 2.</w:t>
            </w:r>
          </w:p>
          <w:p w:rsidR="00A24C74" w:rsidRPr="007F14A1" w:rsidRDefault="00A24C74" w:rsidP="00323410">
            <w:pPr>
              <w:pStyle w:val="ConsPlusNormal"/>
              <w:widowControl/>
              <w:suppressAutoHyphens w:val="0"/>
              <w:ind w:firstLine="540"/>
              <w:jc w:val="both"/>
              <w:rPr>
                <w:rFonts w:ascii="Times New Roman" w:hAnsi="Times New Roman" w:cs="Times New Roman"/>
                <w:sz w:val="24"/>
                <w:szCs w:val="24"/>
              </w:rPr>
            </w:pPr>
            <w:r w:rsidRPr="007F14A1">
              <w:rPr>
                <w:rFonts w:ascii="Times New Roman" w:hAnsi="Times New Roman" w:cs="Times New Roman"/>
                <w:sz w:val="24"/>
                <w:szCs w:val="24"/>
              </w:rPr>
              <w:t xml:space="preserve">Решив взять кредит, гражданин Иванов обратился в банк «Примавера». При подписании кредитного договора выяснилось, что одно из условий обязывает заемщика получать предварительное согласие банка «Примавера», если заемщик захочет обратиться в другую кредитную организацию за кредитом. Представитель банка «Примавера» пояснил Иванову, что данное условие направленно на защиту банка от риска неоплаты кредита со стороны заемщика. </w:t>
            </w:r>
          </w:p>
          <w:p w:rsidR="00A24C74" w:rsidRPr="007F14A1" w:rsidRDefault="00A24C74" w:rsidP="00323410">
            <w:pPr>
              <w:pStyle w:val="ConsPlusNormal"/>
              <w:widowControl/>
              <w:suppressAutoHyphens w:val="0"/>
              <w:ind w:firstLine="540"/>
              <w:jc w:val="both"/>
              <w:rPr>
                <w:rFonts w:ascii="Times New Roman" w:hAnsi="Times New Roman" w:cs="Times New Roman"/>
                <w:sz w:val="24"/>
                <w:szCs w:val="24"/>
              </w:rPr>
            </w:pPr>
            <w:r w:rsidRPr="007F14A1">
              <w:rPr>
                <w:rFonts w:ascii="Times New Roman" w:hAnsi="Times New Roman" w:cs="Times New Roman"/>
                <w:i/>
                <w:sz w:val="24"/>
                <w:szCs w:val="24"/>
              </w:rPr>
              <w:t>Правомерно ли условие кредитного договора, обязывающее заемщика получать предварительное согласие банка на кредитование у третьих лиц?</w:t>
            </w:r>
          </w:p>
        </w:tc>
      </w:tr>
      <w:tr w:rsidR="00A24C74" w:rsidRPr="007C42E3" w:rsidTr="007F14A1">
        <w:tc>
          <w:tcPr>
            <w:tcW w:w="1815" w:type="dxa"/>
            <w:vMerge/>
          </w:tcPr>
          <w:p w:rsidR="00A24C74" w:rsidRPr="007F14A1" w:rsidRDefault="00A24C74" w:rsidP="00323410">
            <w:pPr>
              <w:jc w:val="both"/>
              <w:rPr>
                <w:sz w:val="24"/>
                <w:szCs w:val="24"/>
              </w:rPr>
            </w:pPr>
          </w:p>
        </w:tc>
        <w:tc>
          <w:tcPr>
            <w:tcW w:w="1701" w:type="dxa"/>
          </w:tcPr>
          <w:p w:rsidR="00A24C74" w:rsidRPr="007F14A1" w:rsidRDefault="00A24C74" w:rsidP="00323410">
            <w:pPr>
              <w:rPr>
                <w:sz w:val="24"/>
                <w:szCs w:val="24"/>
              </w:rPr>
            </w:pPr>
            <w:r w:rsidRPr="007F14A1">
              <w:rPr>
                <w:sz w:val="24"/>
                <w:szCs w:val="24"/>
              </w:rPr>
              <w:t xml:space="preserve">2.  </w:t>
            </w:r>
            <w:r w:rsidR="00F83A80" w:rsidRPr="007F14A1">
              <w:rPr>
                <w:sz w:val="24"/>
                <w:szCs w:val="24"/>
              </w:rPr>
              <w:t>Анализирует и толкует нормы права на основе требований юридической техники</w:t>
            </w:r>
          </w:p>
        </w:tc>
        <w:tc>
          <w:tcPr>
            <w:tcW w:w="2410" w:type="dxa"/>
          </w:tcPr>
          <w:p w:rsidR="00A24C74" w:rsidRPr="007F14A1" w:rsidRDefault="00A24C74" w:rsidP="00323410">
            <w:pPr>
              <w:autoSpaceDE w:val="0"/>
              <w:autoSpaceDN w:val="0"/>
              <w:adjustRightInd w:val="0"/>
              <w:rPr>
                <w:b/>
                <w:sz w:val="24"/>
                <w:szCs w:val="24"/>
              </w:rPr>
            </w:pPr>
            <w:r w:rsidRPr="007F14A1">
              <w:rPr>
                <w:b/>
                <w:sz w:val="24"/>
                <w:szCs w:val="24"/>
              </w:rPr>
              <w:t xml:space="preserve">Знать: </w:t>
            </w:r>
            <w:r w:rsidRPr="007F14A1">
              <w:rPr>
                <w:sz w:val="24"/>
                <w:szCs w:val="24"/>
              </w:rPr>
              <w:t>нормы действующего гражданского законодательства, регулирующие отдельные виды гражданско-правовых обязательств.</w:t>
            </w:r>
          </w:p>
          <w:p w:rsidR="00A24C74" w:rsidRPr="007F14A1" w:rsidRDefault="00A24C74" w:rsidP="00323410">
            <w:pPr>
              <w:autoSpaceDE w:val="0"/>
              <w:autoSpaceDN w:val="0"/>
              <w:adjustRightInd w:val="0"/>
              <w:rPr>
                <w:b/>
                <w:sz w:val="24"/>
                <w:szCs w:val="24"/>
              </w:rPr>
            </w:pPr>
            <w:r w:rsidRPr="007F14A1">
              <w:rPr>
                <w:b/>
                <w:sz w:val="24"/>
                <w:szCs w:val="24"/>
              </w:rPr>
              <w:t xml:space="preserve">Уметь: </w:t>
            </w:r>
            <w:r w:rsidRPr="007F14A1">
              <w:rPr>
                <w:sz w:val="24"/>
                <w:szCs w:val="24"/>
              </w:rPr>
              <w:t>толковать и анализировать при решении конкретных задач нормы действующего гражданского законодательства, регулирующие отдельные виды обязательств.</w:t>
            </w:r>
          </w:p>
        </w:tc>
        <w:tc>
          <w:tcPr>
            <w:tcW w:w="5386" w:type="dxa"/>
          </w:tcPr>
          <w:p w:rsidR="00A24C74" w:rsidRPr="007F14A1" w:rsidRDefault="00A24C74" w:rsidP="00323410">
            <w:pPr>
              <w:pStyle w:val="Default"/>
              <w:jc w:val="center"/>
              <w:rPr>
                <w:b/>
              </w:rPr>
            </w:pPr>
            <w:r w:rsidRPr="007F14A1">
              <w:rPr>
                <w:b/>
              </w:rPr>
              <w:t>Задание 1.</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В подвальном помещении жилого дома располагается кафе, которое работает круглосуточно. Проживающий в этом доме Петров из-за постоянного шума, не может заснуть. Проведя очередную бессонную ночь, Петров решил обратиться в местную администрацию. Однако, там ему сказали, что местная администрация не имеет право ограничивать режим работы кафе, находящегося в подвальном помещении жилого дома в вечернее и ночное время, поскольку в настоящее время закон, ограничивающий режим работы предприятий общественного питания, расположенных в жилых домах, отсутствует. </w:t>
            </w:r>
          </w:p>
          <w:p w:rsidR="00A24C74" w:rsidRPr="007F14A1" w:rsidRDefault="00A24C74" w:rsidP="00323410">
            <w:pPr>
              <w:autoSpaceDE w:val="0"/>
              <w:autoSpaceDN w:val="0"/>
              <w:adjustRightInd w:val="0"/>
              <w:ind w:firstLine="540"/>
              <w:jc w:val="both"/>
              <w:rPr>
                <w:i/>
                <w:sz w:val="24"/>
                <w:szCs w:val="24"/>
              </w:rPr>
            </w:pPr>
            <w:r w:rsidRPr="007F14A1">
              <w:rPr>
                <w:i/>
                <w:sz w:val="24"/>
                <w:szCs w:val="24"/>
              </w:rPr>
              <w:t>Права ли местная администрация и что можно сделать в этой ситуации?</w:t>
            </w:r>
          </w:p>
          <w:p w:rsidR="00A24C74" w:rsidRPr="007F14A1" w:rsidRDefault="00A24C74" w:rsidP="00323410">
            <w:pPr>
              <w:ind w:left="6" w:right="45" w:firstLine="284"/>
              <w:jc w:val="center"/>
              <w:rPr>
                <w:b/>
                <w:snapToGrid w:val="0"/>
                <w:sz w:val="24"/>
                <w:szCs w:val="24"/>
              </w:rPr>
            </w:pPr>
            <w:r w:rsidRPr="007F14A1">
              <w:rPr>
                <w:b/>
                <w:snapToGrid w:val="0"/>
                <w:sz w:val="24"/>
                <w:szCs w:val="24"/>
              </w:rPr>
              <w:t>Задание 2.</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ООО Монолит является собственником земельного участка, который необходим для обеспечения проезда транспортным средствам организации ТрансИнвест. Поскольку другого пути проезда к своей территории, иначе как через земельный участок ОО Монолит АО ТрансИнвест не имеет, ООО Монолит, пользуясь своим преимуществом, установило в одностороннем порядке плату за проезд через свой земельный участок, повышая при этом цену еженедельно. АО ТрансИнвест обратилось в антимонопольный орган с жалобой на действия ООО Монолит, выразившиеся в злоупотреблении им доминирующим положением. Антимонопольный орган вынес предписание, в котором потребовал прекратить нарушение законодательства о конкуренции, и обязал ООО Монолит возместить денежные затраты, понесенные АО ТрансИнвест в связи с оплатой проезда. </w:t>
            </w:r>
          </w:p>
          <w:p w:rsidR="00A24C74" w:rsidRPr="007F14A1" w:rsidRDefault="00A24C74" w:rsidP="00323410">
            <w:pPr>
              <w:autoSpaceDE w:val="0"/>
              <w:autoSpaceDN w:val="0"/>
              <w:adjustRightInd w:val="0"/>
              <w:ind w:firstLine="540"/>
              <w:jc w:val="both"/>
              <w:rPr>
                <w:sz w:val="24"/>
                <w:szCs w:val="24"/>
              </w:rPr>
            </w:pPr>
            <w:r w:rsidRPr="007F14A1">
              <w:rPr>
                <w:i/>
                <w:sz w:val="24"/>
                <w:szCs w:val="24"/>
              </w:rPr>
              <w:t>Оцените законность предписания антимонопольного органа.</w:t>
            </w:r>
          </w:p>
        </w:tc>
      </w:tr>
      <w:tr w:rsidR="00A24C74" w:rsidRPr="007C42E3" w:rsidTr="007F14A1">
        <w:trPr>
          <w:trHeight w:val="7336"/>
        </w:trPr>
        <w:tc>
          <w:tcPr>
            <w:tcW w:w="1815" w:type="dxa"/>
            <w:vMerge/>
          </w:tcPr>
          <w:p w:rsidR="00A24C74" w:rsidRPr="007F14A1" w:rsidRDefault="00A24C74" w:rsidP="00323410">
            <w:pPr>
              <w:jc w:val="both"/>
              <w:rPr>
                <w:sz w:val="24"/>
                <w:szCs w:val="24"/>
              </w:rPr>
            </w:pPr>
          </w:p>
        </w:tc>
        <w:tc>
          <w:tcPr>
            <w:tcW w:w="1701" w:type="dxa"/>
          </w:tcPr>
          <w:p w:rsidR="00A24C74" w:rsidRPr="007F14A1" w:rsidRDefault="00A24C74" w:rsidP="00323410">
            <w:pPr>
              <w:rPr>
                <w:color w:val="FF0000"/>
                <w:sz w:val="24"/>
                <w:szCs w:val="24"/>
              </w:rPr>
            </w:pPr>
            <w:r w:rsidRPr="007F14A1">
              <w:rPr>
                <w:sz w:val="24"/>
                <w:szCs w:val="24"/>
              </w:rPr>
              <w:t>3. Осуществляет оценку юридических фактов и обстоятельств, возникающих в ходе профессиональной деятельности</w:t>
            </w:r>
          </w:p>
          <w:p w:rsidR="00A24C74" w:rsidRPr="007F14A1" w:rsidRDefault="00A24C74" w:rsidP="00323410">
            <w:pPr>
              <w:rPr>
                <w:color w:val="FF0000"/>
                <w:sz w:val="24"/>
                <w:szCs w:val="24"/>
              </w:rPr>
            </w:pPr>
          </w:p>
        </w:tc>
        <w:tc>
          <w:tcPr>
            <w:tcW w:w="2410" w:type="dxa"/>
          </w:tcPr>
          <w:p w:rsidR="00A24C74" w:rsidRPr="007F14A1" w:rsidRDefault="00A24C74" w:rsidP="00323410">
            <w:pPr>
              <w:autoSpaceDE w:val="0"/>
              <w:autoSpaceDN w:val="0"/>
              <w:adjustRightInd w:val="0"/>
              <w:rPr>
                <w:sz w:val="24"/>
                <w:szCs w:val="24"/>
              </w:rPr>
            </w:pPr>
            <w:r w:rsidRPr="007F14A1">
              <w:rPr>
                <w:b/>
                <w:sz w:val="24"/>
                <w:szCs w:val="24"/>
              </w:rPr>
              <w:t>Знать:</w:t>
            </w:r>
            <w:r w:rsidRPr="007F14A1">
              <w:rPr>
                <w:sz w:val="24"/>
                <w:szCs w:val="24"/>
              </w:rPr>
              <w:t xml:space="preserve"> методы анализа правоприменительной практики по отдельным вопросам гражданского законодательства.</w:t>
            </w:r>
          </w:p>
          <w:p w:rsidR="00A24C74" w:rsidRPr="007F14A1" w:rsidRDefault="00A24C74" w:rsidP="00323410">
            <w:pPr>
              <w:autoSpaceDE w:val="0"/>
              <w:autoSpaceDN w:val="0"/>
              <w:adjustRightInd w:val="0"/>
              <w:rPr>
                <w:sz w:val="24"/>
                <w:szCs w:val="24"/>
                <w:highlight w:val="yellow"/>
              </w:rPr>
            </w:pPr>
            <w:r w:rsidRPr="007F14A1">
              <w:rPr>
                <w:b/>
                <w:sz w:val="24"/>
                <w:szCs w:val="24"/>
              </w:rPr>
              <w:t>Уметь:</w:t>
            </w:r>
            <w:r w:rsidRPr="007F14A1">
              <w:rPr>
                <w:sz w:val="24"/>
                <w:szCs w:val="24"/>
              </w:rPr>
              <w:t xml:space="preserve"> правильно оценивать юридические факты для анализа практики по отдельным вопросам гражданского законодательства.</w:t>
            </w:r>
          </w:p>
          <w:p w:rsidR="00A24C74" w:rsidRPr="007F14A1" w:rsidRDefault="00A24C74" w:rsidP="00323410">
            <w:pPr>
              <w:autoSpaceDE w:val="0"/>
              <w:autoSpaceDN w:val="0"/>
              <w:adjustRightInd w:val="0"/>
              <w:jc w:val="both"/>
              <w:rPr>
                <w:sz w:val="24"/>
                <w:szCs w:val="24"/>
                <w:highlight w:val="yellow"/>
              </w:rPr>
            </w:pPr>
          </w:p>
        </w:tc>
        <w:tc>
          <w:tcPr>
            <w:tcW w:w="5386" w:type="dxa"/>
          </w:tcPr>
          <w:p w:rsidR="00A24C74" w:rsidRPr="007F14A1" w:rsidRDefault="00A24C74" w:rsidP="00323410">
            <w:pPr>
              <w:autoSpaceDE w:val="0"/>
              <w:autoSpaceDN w:val="0"/>
              <w:adjustRightInd w:val="0"/>
              <w:ind w:left="175" w:right="45" w:firstLine="284"/>
              <w:jc w:val="center"/>
              <w:rPr>
                <w:b/>
                <w:iCs/>
                <w:sz w:val="24"/>
                <w:szCs w:val="24"/>
              </w:rPr>
            </w:pPr>
            <w:r w:rsidRPr="007F14A1">
              <w:rPr>
                <w:b/>
                <w:iCs/>
                <w:sz w:val="24"/>
                <w:szCs w:val="24"/>
              </w:rPr>
              <w:t>Задание 1.</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Общественная организация "Лучшее детям", занимающаяся благотворительностью выявила, что в магазинах стали продаваться товары с ее наименованием. Сделав соответствующие запросы некоммерческая организация  выяснила, что ее наименование используется в фирменном наименовании ООО. Общественная организация "Лучшее детям" обратилась в суд с иском к ООО "Лучшее детям" с требованием запретить использование ее наименования на упаковках товаров, производимых ООО "Лучшее детям". </w:t>
            </w:r>
          </w:p>
          <w:p w:rsidR="00A24C74" w:rsidRPr="007F14A1" w:rsidRDefault="00A24C74" w:rsidP="00323410">
            <w:pPr>
              <w:autoSpaceDE w:val="0"/>
              <w:autoSpaceDN w:val="0"/>
              <w:adjustRightInd w:val="0"/>
              <w:ind w:firstLine="540"/>
              <w:jc w:val="both"/>
              <w:rPr>
                <w:i/>
                <w:sz w:val="24"/>
                <w:szCs w:val="24"/>
              </w:rPr>
            </w:pPr>
            <w:r w:rsidRPr="007F14A1">
              <w:rPr>
                <w:i/>
                <w:sz w:val="24"/>
                <w:szCs w:val="24"/>
              </w:rPr>
              <w:t>Правомерно ли данное требование?</w:t>
            </w:r>
          </w:p>
          <w:p w:rsidR="00A24C74" w:rsidRPr="007F14A1" w:rsidRDefault="00A24C74" w:rsidP="00323410">
            <w:pPr>
              <w:ind w:left="6" w:right="45" w:firstLine="284"/>
              <w:jc w:val="center"/>
              <w:rPr>
                <w:b/>
                <w:snapToGrid w:val="0"/>
                <w:sz w:val="24"/>
                <w:szCs w:val="24"/>
              </w:rPr>
            </w:pPr>
            <w:r w:rsidRPr="007F14A1">
              <w:rPr>
                <w:b/>
                <w:snapToGrid w:val="0"/>
                <w:sz w:val="24"/>
                <w:szCs w:val="24"/>
              </w:rPr>
              <w:t>Задание 2.</w:t>
            </w:r>
          </w:p>
          <w:p w:rsidR="00A24C74" w:rsidRPr="007F14A1" w:rsidRDefault="00A24C74" w:rsidP="00323410">
            <w:pPr>
              <w:autoSpaceDE w:val="0"/>
              <w:autoSpaceDN w:val="0"/>
              <w:adjustRightInd w:val="0"/>
              <w:ind w:firstLine="540"/>
              <w:jc w:val="both"/>
              <w:rPr>
                <w:bCs/>
                <w:sz w:val="24"/>
                <w:szCs w:val="24"/>
              </w:rPr>
            </w:pPr>
            <w:r w:rsidRPr="007F14A1">
              <w:rPr>
                <w:bCs/>
                <w:sz w:val="24"/>
                <w:szCs w:val="24"/>
              </w:rPr>
              <w:t xml:space="preserve">ООО Сфинкс, занимающееся продюссированием фильмов молодых начинающих режиссеров, обнаружило, что в ЕГРЮЛ зарегистрировалось другое юридическое лицо - АО Сфинкс, занимающееся аналогичным видом деятельности.  ООО Сфинкс направило в адрес АО Сфинкс претензию с требованием прекратить использование схожего фирменного наименования, на что получило отказ, мотивированный тем, что различие организационно-правовой формы как части фирменного наименования сторон свидетельствует об отсутствии нарушения АО Сфинкс права на фирменное наименование ООО Сфинкс. </w:t>
            </w:r>
          </w:p>
          <w:p w:rsidR="00A24C74" w:rsidRPr="007F14A1" w:rsidRDefault="00A24C74" w:rsidP="007F14A1">
            <w:pPr>
              <w:autoSpaceDE w:val="0"/>
              <w:autoSpaceDN w:val="0"/>
              <w:adjustRightInd w:val="0"/>
              <w:ind w:firstLine="540"/>
              <w:jc w:val="both"/>
              <w:rPr>
                <w:i/>
                <w:sz w:val="24"/>
                <w:szCs w:val="24"/>
              </w:rPr>
            </w:pPr>
            <w:r w:rsidRPr="007F14A1">
              <w:rPr>
                <w:bCs/>
                <w:i/>
                <w:sz w:val="24"/>
                <w:szCs w:val="24"/>
              </w:rPr>
              <w:t>Право ли в данной ситуации АО Сфинкс?</w:t>
            </w:r>
          </w:p>
        </w:tc>
      </w:tr>
      <w:tr w:rsidR="00A24C74" w:rsidRPr="007C42E3" w:rsidTr="007F14A1">
        <w:tc>
          <w:tcPr>
            <w:tcW w:w="1815" w:type="dxa"/>
            <w:vMerge w:val="restart"/>
          </w:tcPr>
          <w:p w:rsidR="00A24C74" w:rsidRPr="007F14A1" w:rsidRDefault="00A24C74" w:rsidP="007F14A1">
            <w:pPr>
              <w:ind w:right="-114"/>
              <w:rPr>
                <w:color w:val="000000"/>
                <w:sz w:val="24"/>
                <w:szCs w:val="24"/>
                <w:u w:val="single"/>
              </w:rPr>
            </w:pPr>
            <w:r w:rsidRPr="007F14A1">
              <w:rPr>
                <w:color w:val="000000"/>
                <w:sz w:val="24"/>
                <w:szCs w:val="24"/>
                <w:u w:val="single"/>
              </w:rPr>
              <w:lastRenderedPageBreak/>
              <w:t>ОПК-6</w:t>
            </w:r>
          </w:p>
          <w:p w:rsidR="00A24C74" w:rsidRPr="007F14A1" w:rsidRDefault="00A24C74" w:rsidP="007F14A1">
            <w:pPr>
              <w:ind w:right="-114"/>
              <w:rPr>
                <w:sz w:val="24"/>
                <w:szCs w:val="24"/>
              </w:rPr>
            </w:pPr>
            <w:r w:rsidRPr="007F14A1">
              <w:rPr>
                <w:sz w:val="24"/>
                <w:szCs w:val="24"/>
              </w:rPr>
              <w:t xml:space="preserve">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w:t>
            </w:r>
            <w:r w:rsidRPr="007F14A1">
              <w:rPr>
                <w:sz w:val="24"/>
                <w:szCs w:val="24"/>
              </w:rPr>
              <w:lastRenderedPageBreak/>
              <w:t>соответствии с действующим законодательством</w:t>
            </w:r>
          </w:p>
        </w:tc>
        <w:tc>
          <w:tcPr>
            <w:tcW w:w="1701" w:type="dxa"/>
          </w:tcPr>
          <w:p w:rsidR="00A24C74" w:rsidRPr="007F14A1" w:rsidRDefault="00A24C74" w:rsidP="00323410">
            <w:pPr>
              <w:rPr>
                <w:sz w:val="24"/>
                <w:szCs w:val="24"/>
              </w:rPr>
            </w:pPr>
            <w:r w:rsidRPr="007F14A1">
              <w:rPr>
                <w:sz w:val="24"/>
                <w:szCs w:val="24"/>
              </w:rPr>
              <w:lastRenderedPageBreak/>
              <w:t>1. Оценивает юридические факты и возникающие на их основе правоотношения с учетом отраслевой специфики</w:t>
            </w:r>
          </w:p>
        </w:tc>
        <w:tc>
          <w:tcPr>
            <w:tcW w:w="2410" w:type="dxa"/>
          </w:tcPr>
          <w:p w:rsidR="00A24C74" w:rsidRPr="007F14A1" w:rsidRDefault="00A24C74" w:rsidP="00323410">
            <w:pPr>
              <w:autoSpaceDE w:val="0"/>
              <w:autoSpaceDN w:val="0"/>
              <w:adjustRightInd w:val="0"/>
              <w:jc w:val="both"/>
              <w:rPr>
                <w:sz w:val="24"/>
                <w:szCs w:val="24"/>
              </w:rPr>
            </w:pPr>
            <w:r w:rsidRPr="007F14A1">
              <w:rPr>
                <w:b/>
                <w:sz w:val="24"/>
                <w:szCs w:val="24"/>
              </w:rPr>
              <w:t>Знать</w:t>
            </w:r>
            <w:r w:rsidRPr="007F14A1">
              <w:rPr>
                <w:sz w:val="24"/>
                <w:szCs w:val="24"/>
              </w:rPr>
              <w:t>: понятие и виды юридических фактов в гражданском праве, структуру гражданско-правовой нормы.</w:t>
            </w:r>
          </w:p>
          <w:p w:rsidR="00A24C74" w:rsidRPr="007F14A1" w:rsidRDefault="00A24C74" w:rsidP="00323410">
            <w:pPr>
              <w:autoSpaceDE w:val="0"/>
              <w:autoSpaceDN w:val="0"/>
              <w:adjustRightInd w:val="0"/>
              <w:jc w:val="both"/>
              <w:rPr>
                <w:b/>
                <w:sz w:val="24"/>
                <w:szCs w:val="24"/>
              </w:rPr>
            </w:pPr>
            <w:r w:rsidRPr="007F14A1">
              <w:rPr>
                <w:b/>
                <w:sz w:val="24"/>
                <w:szCs w:val="24"/>
              </w:rPr>
              <w:t>Уметь</w:t>
            </w:r>
            <w:r w:rsidRPr="007F14A1">
              <w:rPr>
                <w:sz w:val="24"/>
                <w:szCs w:val="24"/>
              </w:rPr>
              <w:t>: толковать гражданско- правовую норму, применять гражданско-правовые нормы к конкретным юридическим фактам.</w:t>
            </w:r>
          </w:p>
        </w:tc>
        <w:tc>
          <w:tcPr>
            <w:tcW w:w="5386" w:type="dxa"/>
          </w:tcPr>
          <w:p w:rsidR="00A24C74" w:rsidRPr="007F14A1" w:rsidRDefault="00A24C74" w:rsidP="00323410">
            <w:pPr>
              <w:pStyle w:val="Style25"/>
              <w:widowControl/>
              <w:tabs>
                <w:tab w:val="left" w:pos="851"/>
              </w:tabs>
              <w:jc w:val="center"/>
              <w:rPr>
                <w:b/>
                <w:iCs/>
                <w:sz w:val="24"/>
                <w:szCs w:val="24"/>
              </w:rPr>
            </w:pPr>
            <w:r w:rsidRPr="007F14A1">
              <w:rPr>
                <w:b/>
                <w:iCs/>
                <w:sz w:val="24"/>
                <w:szCs w:val="24"/>
              </w:rPr>
              <w:t>Задание 1.</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01.02.2022 ООО А и ООО Б заключили договор купли-продажи простого векселя. В соответствии с условиями договора ООО А обязуется произвести оплату в течение пяти дней с момента заключения договора. 02.02.2022 оплата векселя была произведена. Однако при передаче векселя ООО Б не совершило индоссамент на ООО А. ООО А обратилось к ООО Б с требованием совершить индоссамент на векселе, на что ООО Б ответило отказом, указав на отсутствие такой обязанности в договоре купли - продажи. </w:t>
            </w:r>
          </w:p>
          <w:p w:rsidR="00A24C74" w:rsidRPr="007F14A1" w:rsidRDefault="00A24C74" w:rsidP="00323410">
            <w:pPr>
              <w:autoSpaceDE w:val="0"/>
              <w:autoSpaceDN w:val="0"/>
              <w:adjustRightInd w:val="0"/>
              <w:ind w:firstLine="540"/>
              <w:jc w:val="both"/>
              <w:rPr>
                <w:b/>
                <w:iCs/>
                <w:sz w:val="24"/>
                <w:szCs w:val="24"/>
              </w:rPr>
            </w:pPr>
            <w:r w:rsidRPr="007F14A1">
              <w:rPr>
                <w:i/>
                <w:sz w:val="24"/>
                <w:szCs w:val="24"/>
              </w:rPr>
              <w:t>Правомерно ли поступило ООО Б?</w:t>
            </w:r>
          </w:p>
        </w:tc>
      </w:tr>
      <w:tr w:rsidR="00A24C74" w:rsidRPr="007C42E3" w:rsidTr="007F14A1">
        <w:tc>
          <w:tcPr>
            <w:tcW w:w="1815" w:type="dxa"/>
            <w:vMerge/>
          </w:tcPr>
          <w:p w:rsidR="00A24C74" w:rsidRPr="007F14A1" w:rsidRDefault="00A24C74" w:rsidP="00323410">
            <w:pPr>
              <w:jc w:val="both"/>
              <w:rPr>
                <w:sz w:val="24"/>
                <w:szCs w:val="24"/>
              </w:rPr>
            </w:pPr>
          </w:p>
        </w:tc>
        <w:tc>
          <w:tcPr>
            <w:tcW w:w="1701" w:type="dxa"/>
          </w:tcPr>
          <w:p w:rsidR="00A24C74" w:rsidRPr="007F14A1" w:rsidRDefault="00A24C74" w:rsidP="00323410">
            <w:pPr>
              <w:rPr>
                <w:sz w:val="24"/>
                <w:szCs w:val="24"/>
              </w:rPr>
            </w:pPr>
            <w:r w:rsidRPr="007F14A1">
              <w:rPr>
                <w:sz w:val="24"/>
                <w:szCs w:val="24"/>
              </w:rPr>
              <w:t xml:space="preserve">2. </w:t>
            </w:r>
            <w:r w:rsidR="00F83A80" w:rsidRPr="007F14A1">
              <w:rPr>
                <w:sz w:val="24"/>
                <w:szCs w:val="24"/>
              </w:rPr>
              <w:t xml:space="preserve">Принимает обоснованные решения и совершает юридически значимые </w:t>
            </w:r>
            <w:r w:rsidR="00F83A80" w:rsidRPr="007F14A1">
              <w:rPr>
                <w:sz w:val="24"/>
                <w:szCs w:val="24"/>
              </w:rPr>
              <w:lastRenderedPageBreak/>
              <w:t>действия в точном соответствии с правовыми принципами и действующими нормативно-правовыми актами</w:t>
            </w:r>
            <w:r w:rsidR="00F83A80" w:rsidRPr="007F14A1">
              <w:rPr>
                <w:sz w:val="24"/>
                <w:szCs w:val="24"/>
                <w:highlight w:val="yellow"/>
              </w:rPr>
              <w:t xml:space="preserve"> </w:t>
            </w:r>
          </w:p>
        </w:tc>
        <w:tc>
          <w:tcPr>
            <w:tcW w:w="2410" w:type="dxa"/>
          </w:tcPr>
          <w:p w:rsidR="00A24C74" w:rsidRPr="007F14A1" w:rsidRDefault="00A24C74" w:rsidP="00323410">
            <w:pPr>
              <w:autoSpaceDE w:val="0"/>
              <w:autoSpaceDN w:val="0"/>
              <w:adjustRightInd w:val="0"/>
              <w:jc w:val="both"/>
              <w:rPr>
                <w:sz w:val="24"/>
                <w:szCs w:val="24"/>
              </w:rPr>
            </w:pPr>
            <w:r w:rsidRPr="007F14A1">
              <w:rPr>
                <w:b/>
                <w:sz w:val="24"/>
                <w:szCs w:val="24"/>
              </w:rPr>
              <w:lastRenderedPageBreak/>
              <w:t>Знать</w:t>
            </w:r>
            <w:r w:rsidRPr="007F14A1">
              <w:rPr>
                <w:sz w:val="24"/>
                <w:szCs w:val="24"/>
              </w:rPr>
              <w:t xml:space="preserve">: порядок анализа и совершения действий, направленных на применение </w:t>
            </w:r>
            <w:r w:rsidRPr="007F14A1">
              <w:rPr>
                <w:sz w:val="24"/>
                <w:szCs w:val="24"/>
              </w:rPr>
              <w:lastRenderedPageBreak/>
              <w:t>гражданско-правовых норм.</w:t>
            </w:r>
          </w:p>
          <w:p w:rsidR="00A24C74" w:rsidRPr="007F14A1" w:rsidRDefault="00A24C74" w:rsidP="00323410">
            <w:pPr>
              <w:autoSpaceDE w:val="0"/>
              <w:autoSpaceDN w:val="0"/>
              <w:adjustRightInd w:val="0"/>
              <w:jc w:val="both"/>
              <w:rPr>
                <w:b/>
                <w:sz w:val="24"/>
                <w:szCs w:val="24"/>
              </w:rPr>
            </w:pPr>
            <w:r w:rsidRPr="007F14A1">
              <w:rPr>
                <w:b/>
                <w:sz w:val="24"/>
                <w:szCs w:val="24"/>
              </w:rPr>
              <w:t>Уметь</w:t>
            </w:r>
            <w:r w:rsidRPr="007F14A1">
              <w:rPr>
                <w:sz w:val="24"/>
                <w:szCs w:val="24"/>
              </w:rPr>
              <w:t>: анализировать практическую ситуацию для применения к ней гражданско - правовых норм.</w:t>
            </w:r>
          </w:p>
        </w:tc>
        <w:tc>
          <w:tcPr>
            <w:tcW w:w="5386" w:type="dxa"/>
          </w:tcPr>
          <w:p w:rsidR="00A24C74" w:rsidRPr="007F14A1" w:rsidRDefault="00A24C74" w:rsidP="00323410">
            <w:pPr>
              <w:pStyle w:val="Style25"/>
              <w:widowControl/>
              <w:tabs>
                <w:tab w:val="left" w:pos="851"/>
              </w:tabs>
              <w:jc w:val="center"/>
              <w:rPr>
                <w:b/>
                <w:iCs/>
                <w:sz w:val="24"/>
                <w:szCs w:val="24"/>
              </w:rPr>
            </w:pPr>
            <w:r w:rsidRPr="007F14A1">
              <w:rPr>
                <w:b/>
                <w:iCs/>
                <w:sz w:val="24"/>
                <w:szCs w:val="24"/>
              </w:rPr>
              <w:lastRenderedPageBreak/>
              <w:t>Задание 1.</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ООО А выдало закладную ООО Б. ООО Б передало права по закладной кредитной организации по договору цессии. ООО А известили о смене кредитора путем простого извещения. ООО А отказывается исполнять долг </w:t>
            </w:r>
            <w:r w:rsidRPr="007F14A1">
              <w:rPr>
                <w:sz w:val="24"/>
                <w:szCs w:val="24"/>
              </w:rPr>
              <w:lastRenderedPageBreak/>
              <w:t xml:space="preserve">по закладной до тех пор пока ему не будут представлены документы, подтверждающие правомочия кредитной организации по закладной. Кредитная организация считает, что ООО А не вправе требовать предъявления каких-либо документов, удостоверяющих смену кредитора по закладной, если ему надлежащим образом известили об этом. </w:t>
            </w:r>
          </w:p>
          <w:p w:rsidR="00A24C74" w:rsidRPr="007F14A1" w:rsidRDefault="00A24C74" w:rsidP="00323410">
            <w:pPr>
              <w:autoSpaceDE w:val="0"/>
              <w:autoSpaceDN w:val="0"/>
              <w:adjustRightInd w:val="0"/>
              <w:ind w:firstLine="540"/>
              <w:jc w:val="both"/>
              <w:rPr>
                <w:i/>
                <w:sz w:val="24"/>
                <w:szCs w:val="24"/>
              </w:rPr>
            </w:pPr>
            <w:r w:rsidRPr="007F14A1">
              <w:rPr>
                <w:i/>
                <w:sz w:val="24"/>
                <w:szCs w:val="24"/>
              </w:rPr>
              <w:t>Кто прав в данном споре?</w:t>
            </w:r>
          </w:p>
        </w:tc>
      </w:tr>
      <w:tr w:rsidR="00A24C74" w:rsidRPr="007C42E3" w:rsidTr="007F14A1">
        <w:trPr>
          <w:trHeight w:val="5599"/>
        </w:trPr>
        <w:tc>
          <w:tcPr>
            <w:tcW w:w="1815" w:type="dxa"/>
            <w:vMerge/>
          </w:tcPr>
          <w:p w:rsidR="00A24C74" w:rsidRPr="007F14A1" w:rsidRDefault="00A24C74" w:rsidP="00323410">
            <w:pPr>
              <w:jc w:val="both"/>
              <w:rPr>
                <w:sz w:val="24"/>
                <w:szCs w:val="24"/>
              </w:rPr>
            </w:pPr>
          </w:p>
        </w:tc>
        <w:tc>
          <w:tcPr>
            <w:tcW w:w="1701" w:type="dxa"/>
          </w:tcPr>
          <w:p w:rsidR="00A24C74" w:rsidRPr="007F14A1" w:rsidRDefault="00A24C74" w:rsidP="00323410">
            <w:pPr>
              <w:rPr>
                <w:sz w:val="24"/>
                <w:szCs w:val="24"/>
              </w:rPr>
            </w:pPr>
            <w:r w:rsidRPr="007F14A1">
              <w:rPr>
                <w:sz w:val="24"/>
                <w:szCs w:val="24"/>
              </w:rPr>
              <w:t>3. 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p w:rsidR="00A24C74" w:rsidRPr="007F14A1" w:rsidRDefault="00A24C74" w:rsidP="00323410">
            <w:pPr>
              <w:rPr>
                <w:sz w:val="24"/>
                <w:szCs w:val="24"/>
              </w:rPr>
            </w:pPr>
          </w:p>
        </w:tc>
        <w:tc>
          <w:tcPr>
            <w:tcW w:w="2410" w:type="dxa"/>
          </w:tcPr>
          <w:p w:rsidR="00A24C74" w:rsidRPr="007F14A1" w:rsidRDefault="00A24C74" w:rsidP="00323410">
            <w:pPr>
              <w:autoSpaceDE w:val="0"/>
              <w:autoSpaceDN w:val="0"/>
              <w:adjustRightInd w:val="0"/>
              <w:jc w:val="both"/>
              <w:rPr>
                <w:sz w:val="24"/>
                <w:szCs w:val="24"/>
              </w:rPr>
            </w:pPr>
            <w:r w:rsidRPr="007F14A1">
              <w:rPr>
                <w:b/>
                <w:sz w:val="24"/>
                <w:szCs w:val="24"/>
              </w:rPr>
              <w:t>Знать</w:t>
            </w:r>
            <w:r w:rsidRPr="007F14A1">
              <w:rPr>
                <w:sz w:val="24"/>
                <w:szCs w:val="24"/>
              </w:rPr>
              <w:t xml:space="preserve">: актуальные </w:t>
            </w:r>
            <w:r w:rsidRPr="007F14A1">
              <w:rPr>
                <w:color w:val="000000"/>
                <w:sz w:val="24"/>
                <w:szCs w:val="24"/>
              </w:rPr>
              <w:t>теоретические и практические проблемы гражданского права.</w:t>
            </w:r>
          </w:p>
          <w:p w:rsidR="00A24C74" w:rsidRPr="007F14A1" w:rsidRDefault="00A24C74" w:rsidP="00323410">
            <w:pPr>
              <w:autoSpaceDE w:val="0"/>
              <w:autoSpaceDN w:val="0"/>
              <w:adjustRightInd w:val="0"/>
              <w:jc w:val="both"/>
              <w:rPr>
                <w:b/>
                <w:sz w:val="24"/>
                <w:szCs w:val="24"/>
              </w:rPr>
            </w:pPr>
            <w:r w:rsidRPr="007F14A1">
              <w:rPr>
                <w:b/>
                <w:sz w:val="24"/>
                <w:szCs w:val="24"/>
              </w:rPr>
              <w:t>Уметь</w:t>
            </w:r>
            <w:r w:rsidRPr="007F14A1">
              <w:rPr>
                <w:sz w:val="24"/>
                <w:szCs w:val="24"/>
              </w:rPr>
              <w:t>: применять на практике нормативные правовые акты гражданско - правового характера.</w:t>
            </w:r>
          </w:p>
          <w:p w:rsidR="00A24C74" w:rsidRPr="007F14A1" w:rsidRDefault="00A24C74" w:rsidP="00323410">
            <w:pPr>
              <w:autoSpaceDE w:val="0"/>
              <w:autoSpaceDN w:val="0"/>
              <w:adjustRightInd w:val="0"/>
              <w:jc w:val="both"/>
              <w:rPr>
                <w:b/>
                <w:sz w:val="24"/>
                <w:szCs w:val="24"/>
              </w:rPr>
            </w:pPr>
          </w:p>
        </w:tc>
        <w:tc>
          <w:tcPr>
            <w:tcW w:w="5386" w:type="dxa"/>
          </w:tcPr>
          <w:p w:rsidR="00A24C74" w:rsidRPr="007F14A1" w:rsidRDefault="00A24C74" w:rsidP="00323410">
            <w:pPr>
              <w:pStyle w:val="Style25"/>
              <w:widowControl/>
              <w:tabs>
                <w:tab w:val="left" w:pos="851"/>
              </w:tabs>
              <w:jc w:val="center"/>
              <w:rPr>
                <w:b/>
                <w:iCs/>
                <w:sz w:val="24"/>
                <w:szCs w:val="24"/>
              </w:rPr>
            </w:pPr>
            <w:r w:rsidRPr="007F14A1">
              <w:rPr>
                <w:b/>
                <w:iCs/>
                <w:sz w:val="24"/>
                <w:szCs w:val="24"/>
              </w:rPr>
              <w:t>Здание 1.</w:t>
            </w:r>
          </w:p>
          <w:p w:rsidR="00A24C74" w:rsidRPr="007F14A1" w:rsidRDefault="00A24C74" w:rsidP="00323410">
            <w:pPr>
              <w:autoSpaceDE w:val="0"/>
              <w:autoSpaceDN w:val="0"/>
              <w:adjustRightInd w:val="0"/>
              <w:ind w:firstLine="540"/>
              <w:jc w:val="both"/>
              <w:rPr>
                <w:sz w:val="24"/>
                <w:szCs w:val="24"/>
              </w:rPr>
            </w:pPr>
            <w:r w:rsidRPr="007F14A1">
              <w:rPr>
                <w:sz w:val="24"/>
                <w:szCs w:val="24"/>
              </w:rPr>
              <w:t xml:space="preserve">В результате ДТП гражданин Иванов получил незначительные травмы и был госпитализирован. Его автомобилю также были причинены повреждения.  Общий размер ущерба был оценен в 150 000  рублей. Виновником аварии признали другого водителя. Выйдя из больницы Иванов обратился в страховую компанию, в которой была застрахована гражданская ответственность по договору обязательного страхования гражданской ответственности владельцев транспортных средств, с заявлением о предоставлении страхового возмещения. Страховая компания Иванову отказала, сославшись на пропуск срока обращения с заявлением. не согласившись с решением страховой компании Иванов обжаловал ее действия в суд. Помимо требования о признании незаконным решения страховой компании и выплате страхового возмещения, Иванов потребовал также взыскать со страховой компании моральный вред, причиненный неправомерным отказом в выплате страхового возмещения. </w:t>
            </w:r>
          </w:p>
          <w:p w:rsidR="00A24C74" w:rsidRPr="007F14A1" w:rsidRDefault="00A24C74" w:rsidP="007F14A1">
            <w:pPr>
              <w:autoSpaceDE w:val="0"/>
              <w:autoSpaceDN w:val="0"/>
              <w:adjustRightInd w:val="0"/>
              <w:ind w:firstLine="540"/>
              <w:jc w:val="both"/>
              <w:rPr>
                <w:bCs/>
                <w:i/>
                <w:sz w:val="24"/>
                <w:szCs w:val="24"/>
              </w:rPr>
            </w:pPr>
            <w:r w:rsidRPr="007F14A1">
              <w:rPr>
                <w:i/>
                <w:sz w:val="24"/>
                <w:szCs w:val="24"/>
              </w:rPr>
              <w:t>Какое решение вынесет суд?</w:t>
            </w:r>
          </w:p>
        </w:tc>
      </w:tr>
    </w:tbl>
    <w:p w:rsidR="00A24C74" w:rsidRDefault="00A24C74" w:rsidP="00B04E0D">
      <w:pPr>
        <w:ind w:firstLine="709"/>
        <w:jc w:val="center"/>
        <w:rPr>
          <w:b/>
          <w:sz w:val="28"/>
          <w:szCs w:val="28"/>
        </w:rPr>
      </w:pPr>
      <w:bookmarkStart w:id="1" w:name="_Toc530766364"/>
    </w:p>
    <w:p w:rsidR="00B04E0D" w:rsidRPr="007F14A1" w:rsidRDefault="00B04E0D" w:rsidP="00B04E0D">
      <w:pPr>
        <w:ind w:firstLine="709"/>
        <w:jc w:val="center"/>
        <w:rPr>
          <w:b/>
          <w:sz w:val="28"/>
          <w:szCs w:val="28"/>
        </w:rPr>
      </w:pPr>
      <w:r w:rsidRPr="007F14A1">
        <w:rPr>
          <w:b/>
          <w:sz w:val="28"/>
          <w:szCs w:val="28"/>
        </w:rPr>
        <w:t>Примерные вопросы для подготовки к зачету</w:t>
      </w:r>
      <w:r w:rsidR="007F14A1" w:rsidRPr="007F14A1">
        <w:rPr>
          <w:b/>
          <w:sz w:val="28"/>
          <w:szCs w:val="28"/>
        </w:rPr>
        <w:t>:</w:t>
      </w:r>
    </w:p>
    <w:p w:rsidR="007F14A1" w:rsidRPr="007F14A1" w:rsidRDefault="007F14A1" w:rsidP="00B04E0D">
      <w:pPr>
        <w:ind w:firstLine="709"/>
        <w:jc w:val="center"/>
        <w:rPr>
          <w:b/>
          <w:sz w:val="20"/>
          <w:szCs w:val="20"/>
        </w:rPr>
      </w:pP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 xml:space="preserve">Понятие гражданского права, предмет и метод гражданского права. </w:t>
      </w: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Система источников гражданского права.</w:t>
      </w: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Принцип добросовестности в гражданском праве.</w:t>
      </w: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Принцип равенства участников: содержание и исключения.</w:t>
      </w: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Принцип свободы договора и злоупотребление правом.</w:t>
      </w: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Понятие, виды и элементы и основания возникновения гражданских правоотношений.</w:t>
      </w:r>
    </w:p>
    <w:p w:rsidR="00B04E0D" w:rsidRPr="007F14A1" w:rsidRDefault="00B04E0D" w:rsidP="00B04E0D">
      <w:pPr>
        <w:pStyle w:val="a4"/>
        <w:numPr>
          <w:ilvl w:val="0"/>
          <w:numId w:val="16"/>
        </w:numPr>
        <w:tabs>
          <w:tab w:val="left" w:pos="142"/>
          <w:tab w:val="left" w:pos="284"/>
          <w:tab w:val="left" w:pos="851"/>
          <w:tab w:val="left" w:pos="993"/>
        </w:tabs>
        <w:autoSpaceDE w:val="0"/>
        <w:autoSpaceDN w:val="0"/>
        <w:adjustRightInd w:val="0"/>
        <w:ind w:left="0" w:firstLine="567"/>
        <w:jc w:val="both"/>
        <w:rPr>
          <w:sz w:val="28"/>
          <w:szCs w:val="28"/>
        </w:rPr>
      </w:pPr>
      <w:r w:rsidRPr="007F14A1">
        <w:rPr>
          <w:sz w:val="28"/>
          <w:szCs w:val="28"/>
        </w:rPr>
        <w:t>Дееспособность малолетнего лица: понятие, содержание и ответственность.</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Дееспособность несовершеннолетних лиц от 14 до 18 лет: понятие, содержание и ответственность.</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Приобретение полной дееспособности до наступления совершеннолетия: основания и правовые последствия.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lastRenderedPageBreak/>
        <w:t>Основания, порядок и правовые последствия ограничения дееспособности.</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Основания, порядок и правовые последствия лишения дееспособности.</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Признание лица безвестно отсутствующим: основания и правовые последствия.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Объявление лица умершим: основания и правовые последствия.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Опека и попечительство. Патронаж.</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 xml:space="preserve">Понятие и признаки юридического лица. </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Виды юридических лиц.</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Коммерческие организации: общая характеристика и организационно - правовые формы.</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Некоммерческие организации: общая характеристика и организационно - правовые формы.</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Корпоративные юридические лица: особенности создания и управления.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Унитарные юридические лица.</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Порядок создания юридических лиц. Учредительные документы.</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Признание реорганизации несостоявшейся и признание решения о реорганизации недействительным: правовые последствия.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Ликвидация юридического лица: основания, порядок и последствия.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Вещи как объекты гражданских прав: понятие, классификация.</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Недвижимое имущество как объект гражданских прав: особенности возникновения права собственности, передачи прав, специальные виды объектов недвижимого имущества.</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Ценные бумаги как объекты гражданских прав: понятие и виды.</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Нематериальные блага как объекты гражданских прав: понятие, виды, способы защиты.</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 xml:space="preserve">Понятие и формы сделок в гражданском праве. </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Классификация сделок в гражданском праве. Условия действительности сделки.</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Ничтожные и оспоримые сделки: сравнительно - правовая характеристика.</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Мнимая и притворная сделки: основания их ничтожности и правовые последствия.</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Понятие и виды представительства в гражданском праве. Заключение сделки неуполномоченным лицом.</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 xml:space="preserve">Доверенность: понятие, виды и форма. </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 xml:space="preserve">Понятие и виды сроков в гражданском праве. </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Сроки исковой давности: понятие, виды, основания приостановления и перерыва.</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 xml:space="preserve">Понятие, формы и признаки права собственности. Правомочия собственника. </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Владение, пользование и распоряжение имуществом, находящимся в общей долевой собственности. Преимущественное право покупки. Раздел и выдел доли.</w:t>
      </w:r>
    </w:p>
    <w:p w:rsidR="00B04E0D" w:rsidRPr="007F14A1" w:rsidRDefault="00B04E0D" w:rsidP="00B04E0D">
      <w:pPr>
        <w:pStyle w:val="a4"/>
        <w:numPr>
          <w:ilvl w:val="0"/>
          <w:numId w:val="16"/>
        </w:numPr>
        <w:tabs>
          <w:tab w:val="left" w:pos="142"/>
          <w:tab w:val="left" w:pos="284"/>
          <w:tab w:val="left" w:pos="426"/>
          <w:tab w:val="left" w:pos="851"/>
          <w:tab w:val="left" w:pos="993"/>
          <w:tab w:val="left" w:pos="1134"/>
        </w:tabs>
        <w:autoSpaceDE w:val="0"/>
        <w:autoSpaceDN w:val="0"/>
        <w:adjustRightInd w:val="0"/>
        <w:ind w:left="0" w:firstLine="567"/>
        <w:jc w:val="both"/>
        <w:rPr>
          <w:sz w:val="28"/>
          <w:szCs w:val="28"/>
        </w:rPr>
      </w:pPr>
      <w:r w:rsidRPr="007F14A1">
        <w:rPr>
          <w:sz w:val="28"/>
          <w:szCs w:val="28"/>
        </w:rPr>
        <w:t>Владение, пользование и распоряжение имуществом, находящимся в общей совместной собственности. Виды совместной собственности. Раздел и выдел доли.</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Находка и безнадзорные животные как основания приобретения права собственности.</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Самовольная постройка как основание приобретения права собственности.</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lastRenderedPageBreak/>
        <w:t>Приобретательная давность в системе оснований приобретения права собственности.</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Клад. Гражданско-правовые последствия обнаружения клада.</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Право хозяйственного ведения и право оперативного управления.</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Сервитут: понятие и виды.</w:t>
      </w:r>
    </w:p>
    <w:p w:rsidR="00B04E0D" w:rsidRPr="007F14A1" w:rsidRDefault="00B04E0D" w:rsidP="00B04E0D">
      <w:pPr>
        <w:pStyle w:val="a4"/>
        <w:numPr>
          <w:ilvl w:val="0"/>
          <w:numId w:val="16"/>
        </w:numPr>
        <w:tabs>
          <w:tab w:val="left" w:pos="709"/>
          <w:tab w:val="left" w:pos="851"/>
          <w:tab w:val="left" w:pos="993"/>
          <w:tab w:val="left" w:pos="1134"/>
        </w:tabs>
        <w:spacing w:after="200"/>
        <w:ind w:left="0" w:firstLine="567"/>
        <w:jc w:val="both"/>
        <w:rPr>
          <w:sz w:val="28"/>
          <w:szCs w:val="28"/>
        </w:rPr>
      </w:pPr>
      <w:r w:rsidRPr="007F14A1">
        <w:rPr>
          <w:sz w:val="28"/>
          <w:szCs w:val="28"/>
        </w:rPr>
        <w:t>Истребование имущества из чужого незаконного владения (виндикационный иск). Расчеты при возврате имущества из чужого незаконного владения.</w:t>
      </w:r>
    </w:p>
    <w:p w:rsidR="00B04E0D" w:rsidRPr="007F14A1" w:rsidRDefault="00B04E0D" w:rsidP="00B04E0D">
      <w:pPr>
        <w:pStyle w:val="a4"/>
        <w:numPr>
          <w:ilvl w:val="0"/>
          <w:numId w:val="16"/>
        </w:numPr>
        <w:tabs>
          <w:tab w:val="left" w:pos="851"/>
          <w:tab w:val="left" w:pos="993"/>
          <w:tab w:val="left" w:pos="1134"/>
        </w:tabs>
        <w:spacing w:after="200"/>
        <w:ind w:left="0" w:firstLine="567"/>
        <w:jc w:val="both"/>
        <w:rPr>
          <w:sz w:val="28"/>
          <w:szCs w:val="28"/>
        </w:rPr>
      </w:pPr>
      <w:r w:rsidRPr="007F14A1">
        <w:rPr>
          <w:sz w:val="28"/>
          <w:szCs w:val="28"/>
        </w:rPr>
        <w:t>Негаторный иск. Защита прав владельца, не являющегося собственником.</w:t>
      </w:r>
    </w:p>
    <w:p w:rsidR="00B04E0D" w:rsidRDefault="00B04E0D" w:rsidP="00B04E0D">
      <w:pPr>
        <w:tabs>
          <w:tab w:val="left" w:pos="1222"/>
        </w:tabs>
        <w:ind w:firstLine="709"/>
        <w:jc w:val="center"/>
        <w:rPr>
          <w:b/>
          <w:sz w:val="28"/>
          <w:szCs w:val="28"/>
        </w:rPr>
      </w:pPr>
      <w:r w:rsidRPr="007F14A1">
        <w:rPr>
          <w:b/>
          <w:sz w:val="28"/>
          <w:szCs w:val="28"/>
        </w:rPr>
        <w:t>Примерный перечень вопросов к экзамену</w:t>
      </w:r>
      <w:r w:rsidR="007F14A1">
        <w:rPr>
          <w:b/>
          <w:sz w:val="28"/>
          <w:szCs w:val="28"/>
        </w:rPr>
        <w:t>:</w:t>
      </w:r>
    </w:p>
    <w:p w:rsidR="007F14A1" w:rsidRPr="007F14A1" w:rsidRDefault="007F14A1" w:rsidP="00B04E0D">
      <w:pPr>
        <w:tabs>
          <w:tab w:val="left" w:pos="1222"/>
        </w:tabs>
        <w:ind w:firstLine="709"/>
        <w:jc w:val="center"/>
        <w:rPr>
          <w:b/>
          <w:sz w:val="20"/>
          <w:szCs w:val="20"/>
        </w:rPr>
      </w:pP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Принцип добросовестности в гражданском праве: понятие, условия применения и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Запрет на обход закона как вид злоупотребления правом: понятие, последствия,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Обычай как источник гражданского права в практике гражданского оборота.</w:t>
      </w:r>
    </w:p>
    <w:p w:rsidR="00B04E0D" w:rsidRPr="007F14A1" w:rsidRDefault="00B04E0D" w:rsidP="00B04E0D">
      <w:pPr>
        <w:pStyle w:val="a4"/>
        <w:numPr>
          <w:ilvl w:val="0"/>
          <w:numId w:val="11"/>
        </w:numPr>
        <w:tabs>
          <w:tab w:val="clear" w:pos="360"/>
          <w:tab w:val="num" w:pos="142"/>
          <w:tab w:val="left" w:pos="1276"/>
        </w:tabs>
        <w:ind w:left="0" w:firstLine="709"/>
        <w:rPr>
          <w:sz w:val="28"/>
          <w:szCs w:val="28"/>
        </w:rPr>
      </w:pPr>
      <w:r w:rsidRPr="007F14A1">
        <w:rPr>
          <w:sz w:val="28"/>
          <w:szCs w:val="28"/>
        </w:rPr>
        <w:t xml:space="preserve"> Понятие, содержание и виды гражданских правоотношений.</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Ограничение дееспособности: основания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rPr>
          <w:sz w:val="28"/>
          <w:szCs w:val="28"/>
        </w:rPr>
      </w:pPr>
      <w:r w:rsidRPr="007F14A1">
        <w:rPr>
          <w:sz w:val="28"/>
          <w:szCs w:val="28"/>
        </w:rPr>
        <w:t xml:space="preserve"> Признание гражданина безвестно отсутствующим: основания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Объявление гражданина умершим: основания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Юридическое лицо: понятие, признаки, классификация.</w:t>
      </w:r>
    </w:p>
    <w:p w:rsidR="00B04E0D" w:rsidRPr="007F14A1" w:rsidRDefault="00B04E0D" w:rsidP="00B04E0D">
      <w:pPr>
        <w:pStyle w:val="a4"/>
        <w:numPr>
          <w:ilvl w:val="0"/>
          <w:numId w:val="11"/>
        </w:numPr>
        <w:tabs>
          <w:tab w:val="clear" w:pos="360"/>
          <w:tab w:val="num" w:pos="142"/>
          <w:tab w:val="left" w:pos="1276"/>
        </w:tabs>
        <w:ind w:left="0" w:firstLine="709"/>
        <w:rPr>
          <w:sz w:val="28"/>
          <w:szCs w:val="28"/>
        </w:rPr>
      </w:pPr>
      <w:r w:rsidRPr="007F14A1">
        <w:rPr>
          <w:sz w:val="28"/>
          <w:szCs w:val="28"/>
        </w:rPr>
        <w:t xml:space="preserve"> Способы и порядок образования юридического лица.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Публичное и непубличное акционерное общество: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Унитарные предприятия на праве хозяйственного ведения и праве оперативного управления: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Единый недвижимый комплекс и предприятие как объекты гражданских прав: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Документарные ценные бумаги: понятие, виды, особенности передачи прав.</w:t>
      </w:r>
    </w:p>
    <w:p w:rsidR="00B04E0D" w:rsidRPr="007F14A1" w:rsidRDefault="00B04E0D" w:rsidP="00B04E0D">
      <w:pPr>
        <w:pStyle w:val="a4"/>
        <w:numPr>
          <w:ilvl w:val="0"/>
          <w:numId w:val="11"/>
        </w:numPr>
        <w:tabs>
          <w:tab w:val="clear" w:pos="360"/>
          <w:tab w:val="num" w:pos="142"/>
          <w:tab w:val="left" w:pos="1276"/>
        </w:tabs>
        <w:ind w:left="0" w:firstLine="709"/>
        <w:rPr>
          <w:sz w:val="28"/>
          <w:szCs w:val="28"/>
        </w:rPr>
      </w:pPr>
      <w:r w:rsidRPr="007F14A1">
        <w:rPr>
          <w:sz w:val="28"/>
          <w:szCs w:val="28"/>
        </w:rPr>
        <w:t xml:space="preserve"> Гражданская правоспособность: понятие, содержание, ограничение. Отличие от субъективного гражданского права.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Полные и коммандитные товарищества: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 Эмансипация и вступление в брак как основания для приобретения полной дееспособности.</w:t>
      </w:r>
    </w:p>
    <w:p w:rsidR="00B04E0D" w:rsidRPr="007F14A1" w:rsidRDefault="00B04E0D" w:rsidP="00B04E0D">
      <w:pPr>
        <w:pStyle w:val="a4"/>
        <w:numPr>
          <w:ilvl w:val="0"/>
          <w:numId w:val="11"/>
        </w:numPr>
        <w:tabs>
          <w:tab w:val="clear" w:pos="360"/>
          <w:tab w:val="num" w:pos="142"/>
          <w:tab w:val="left" w:pos="1276"/>
        </w:tabs>
        <w:ind w:left="0" w:firstLine="709"/>
        <w:rPr>
          <w:sz w:val="28"/>
          <w:szCs w:val="28"/>
        </w:rPr>
      </w:pPr>
      <w:r w:rsidRPr="007F14A1">
        <w:rPr>
          <w:sz w:val="28"/>
          <w:szCs w:val="28"/>
        </w:rPr>
        <w:t xml:space="preserve"> Дееспособность несовершеннолетних от 14 до 18 лет: понятие, виды сделок, которые они вправе заключать самостоятельно, ответственность. </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Дееспособность малолетних: понятие, виды сделок, которые малолетние вправе заключать самостоятельно, ответственность малолетних.</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Личное неимущественное право гражданина на изображение: правила обнародования и использования.</w:t>
      </w:r>
    </w:p>
    <w:p w:rsidR="00B04E0D" w:rsidRPr="007F14A1" w:rsidRDefault="00B04E0D" w:rsidP="00B04E0D">
      <w:pPr>
        <w:pStyle w:val="a4"/>
        <w:numPr>
          <w:ilvl w:val="0"/>
          <w:numId w:val="11"/>
        </w:numPr>
        <w:tabs>
          <w:tab w:val="clear" w:pos="360"/>
          <w:tab w:val="num" w:pos="142"/>
          <w:tab w:val="left" w:pos="1276"/>
        </w:tabs>
        <w:ind w:left="0" w:firstLine="709"/>
        <w:rPr>
          <w:sz w:val="28"/>
          <w:szCs w:val="28"/>
        </w:rPr>
      </w:pPr>
      <w:r w:rsidRPr="007F14A1">
        <w:rPr>
          <w:sz w:val="28"/>
          <w:szCs w:val="28"/>
        </w:rPr>
        <w:t>Ограничение дееспособности: понятие, основания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Принцип эстоппеля в гражданском праве: понятие, условия применения и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lastRenderedPageBreak/>
        <w:t>Ничтожные и оспоримые сделки: общая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Недействительность и незаключенность сделки: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Гражданско – правовая сделка: понятие и формы.</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Мнимые и притворные сделки: основания, правовые последствия и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Сделка. совершенная с целью, заведомо противной основам правопорядка и нравственности: признаки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Заблуждение как основание недействительности сделки.</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Приостановление и перерыв течения срока исковой давности: основания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Прекращение обязательств прощением долга: порядок и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 xml:space="preserve">Зачет как способ прекращения обязательства. </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Просрочка исполнения обязательства со стороны кредитора: условия наступления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Заверения об обстоятельствах в российском гражданском праве.</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Альтернативное и факультативное обязательства: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Гражданско - правовое обязательство: понятие, основания возникновения и классификация.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Обязательства со множественностью лиц: понятие и виды.</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Цессия и регресс: соотношение в гражданском законодательстве.</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Задаток и обеспечительный платеж: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Задаток, аванс и предоплата: соотношение в гражданском законодательстве.</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Судебная неустойка как мера по защите прав добросовестной стороны: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Удержание как способ обеспечения исполнения обязательства: понятие, условия 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Отступное и новация: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Прекращение гражданско-правовых обязательств зачетом встречных требований: условия 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Порядок заключения договора.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Существенное изменение обстоятельств как основание изменения и расторжения договора в гражданском законодательстве.</w:t>
      </w:r>
    </w:p>
    <w:p w:rsidR="00B04E0D" w:rsidRPr="007F14A1" w:rsidRDefault="00B04E0D" w:rsidP="00B04E0D">
      <w:pPr>
        <w:pStyle w:val="a4"/>
        <w:numPr>
          <w:ilvl w:val="0"/>
          <w:numId w:val="11"/>
        </w:numPr>
        <w:tabs>
          <w:tab w:val="clear" w:pos="360"/>
          <w:tab w:val="num" w:pos="142"/>
          <w:tab w:val="left" w:pos="1276"/>
        </w:tabs>
        <w:ind w:left="0" w:firstLine="709"/>
        <w:jc w:val="both"/>
        <w:rPr>
          <w:i/>
          <w:sz w:val="28"/>
          <w:szCs w:val="28"/>
        </w:rPr>
      </w:pPr>
      <w:r w:rsidRPr="007F14A1">
        <w:rPr>
          <w:sz w:val="28"/>
          <w:szCs w:val="28"/>
        </w:rPr>
        <w:t>Оферта: понятие и виды.</w:t>
      </w:r>
      <w:r w:rsidRPr="007F14A1">
        <w:rPr>
          <w:i/>
          <w:sz w:val="28"/>
          <w:szCs w:val="28"/>
        </w:rPr>
        <w:t xml:space="preserve"> </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Залог вещей в ломбарде: особенности правового регулирования.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Независимая гарантия как способ обеспечения исполнения обязательства.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Поручительство как способ обеспечения исполнения обязательства.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Возмещение потерь: сущность и особенности 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Опцион и предварительный договор: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lastRenderedPageBreak/>
        <w:t>Уменьшение размера неустойки: основания, порядок  практика правоприменения.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Залог исключительных права: особенности правового регулирования.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Распоряжение имуществом, находящимся в общей совместной собственности супругов: порядок, правила и последствия их несоблюдения.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Сервитут: понятие и виды.</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Право хозяйственного ведения и право оперативного управления: сравнительно – правовая характеристика.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Клад и археологическая находка: сравнительно-правовой анализ. Гражданско-правовые последствия обнаружения клада.</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Признание права собственности на самовольно возведенные строения: основания и правовые последствия.</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Приобретательная давность в системе оснований приобретения права собственности.</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Абонентский договор: особенности правовой конструкции.</w:t>
      </w:r>
    </w:p>
    <w:p w:rsidR="00B04E0D" w:rsidRPr="007F14A1" w:rsidRDefault="00B04E0D" w:rsidP="00B04E0D">
      <w:pPr>
        <w:pStyle w:val="a4"/>
        <w:numPr>
          <w:ilvl w:val="0"/>
          <w:numId w:val="11"/>
        </w:numPr>
        <w:tabs>
          <w:tab w:val="clear" w:pos="360"/>
          <w:tab w:val="num" w:pos="142"/>
          <w:tab w:val="left" w:pos="1276"/>
        </w:tabs>
        <w:ind w:left="0" w:firstLine="709"/>
        <w:jc w:val="both"/>
        <w:rPr>
          <w:sz w:val="28"/>
          <w:szCs w:val="28"/>
        </w:rPr>
      </w:pPr>
      <w:r w:rsidRPr="007F14A1">
        <w:rPr>
          <w:sz w:val="28"/>
          <w:szCs w:val="28"/>
        </w:rPr>
        <w:t>Публичный договор: понятие, признаки, условия изменения и расторжения.</w:t>
      </w:r>
    </w:p>
    <w:p w:rsidR="00B04E0D" w:rsidRPr="007F14A1" w:rsidRDefault="00B04E0D" w:rsidP="00B04E0D">
      <w:pPr>
        <w:pStyle w:val="a4"/>
        <w:tabs>
          <w:tab w:val="left" w:pos="1276"/>
        </w:tabs>
        <w:ind w:left="709"/>
        <w:jc w:val="both"/>
        <w:rPr>
          <w:sz w:val="28"/>
          <w:szCs w:val="28"/>
        </w:rPr>
      </w:pPr>
    </w:p>
    <w:p w:rsidR="00B04E0D" w:rsidRDefault="00B04E0D" w:rsidP="00B04E0D">
      <w:pPr>
        <w:pStyle w:val="1"/>
        <w:spacing w:before="0"/>
        <w:ind w:firstLine="709"/>
        <w:jc w:val="center"/>
        <w:rPr>
          <w:rFonts w:ascii="Times New Roman" w:hAnsi="Times New Roman"/>
          <w:color w:val="auto"/>
        </w:rPr>
      </w:pPr>
      <w:r w:rsidRPr="007F14A1">
        <w:rPr>
          <w:rFonts w:ascii="Times New Roman" w:hAnsi="Times New Roman"/>
          <w:color w:val="auto"/>
        </w:rPr>
        <w:t>Пример экзаменационного билета</w:t>
      </w:r>
      <w:bookmarkEnd w:id="1"/>
    </w:p>
    <w:p w:rsidR="007F14A1" w:rsidRPr="007F14A1" w:rsidRDefault="007F14A1" w:rsidP="007F14A1">
      <w:pPr>
        <w:rPr>
          <w:sz w:val="20"/>
          <w:szCs w:val="20"/>
        </w:rPr>
      </w:pPr>
    </w:p>
    <w:p w:rsidR="00B04E0D" w:rsidRPr="007F14A1" w:rsidRDefault="00B04E0D" w:rsidP="00B04E0D">
      <w:pPr>
        <w:ind w:firstLine="709"/>
        <w:jc w:val="both"/>
        <w:rPr>
          <w:sz w:val="28"/>
          <w:szCs w:val="28"/>
        </w:rPr>
      </w:pPr>
      <w:r w:rsidRPr="007F14A1">
        <w:rPr>
          <w:i/>
          <w:sz w:val="28"/>
          <w:szCs w:val="28"/>
        </w:rPr>
        <w:t>Вопрос 1.</w:t>
      </w:r>
      <w:r w:rsidRPr="007F14A1">
        <w:rPr>
          <w:sz w:val="28"/>
          <w:szCs w:val="28"/>
        </w:rPr>
        <w:t xml:space="preserve"> Публичное и непубличное акционерное общество: сравнительно - правовая характеристика. (20 баллов)</w:t>
      </w:r>
    </w:p>
    <w:p w:rsidR="00B04E0D" w:rsidRPr="007F14A1" w:rsidRDefault="00B04E0D" w:rsidP="00B04E0D">
      <w:pPr>
        <w:ind w:firstLine="709"/>
        <w:jc w:val="both"/>
        <w:rPr>
          <w:sz w:val="28"/>
          <w:szCs w:val="28"/>
        </w:rPr>
      </w:pPr>
      <w:r w:rsidRPr="007F14A1">
        <w:rPr>
          <w:i/>
          <w:sz w:val="28"/>
          <w:szCs w:val="28"/>
        </w:rPr>
        <w:t>Вопрос 2.</w:t>
      </w:r>
      <w:r w:rsidRPr="007F14A1">
        <w:rPr>
          <w:sz w:val="28"/>
          <w:szCs w:val="28"/>
        </w:rPr>
        <w:t xml:space="preserve"> Заверения об обстоятельствах и условия возмещение потерь в российском гражданском праве. (20 баллов)</w:t>
      </w:r>
    </w:p>
    <w:p w:rsidR="00B04E0D" w:rsidRPr="007F14A1" w:rsidRDefault="00B04E0D" w:rsidP="00B04E0D">
      <w:pPr>
        <w:ind w:firstLine="709"/>
        <w:jc w:val="both"/>
        <w:rPr>
          <w:sz w:val="28"/>
          <w:szCs w:val="28"/>
        </w:rPr>
      </w:pPr>
      <w:r w:rsidRPr="007F14A1">
        <w:rPr>
          <w:i/>
          <w:sz w:val="28"/>
          <w:szCs w:val="28"/>
        </w:rPr>
        <w:t>Практико-ориентированное задание.</w:t>
      </w:r>
      <w:r w:rsidRPr="007F14A1">
        <w:rPr>
          <w:sz w:val="28"/>
          <w:szCs w:val="28"/>
        </w:rPr>
        <w:t xml:space="preserve"> (20 баллов).</w:t>
      </w:r>
    </w:p>
    <w:p w:rsidR="00B04E0D" w:rsidRPr="007F14A1" w:rsidRDefault="00B04E0D" w:rsidP="00B04E0D">
      <w:pPr>
        <w:ind w:firstLine="709"/>
        <w:jc w:val="both"/>
        <w:rPr>
          <w:sz w:val="28"/>
          <w:szCs w:val="28"/>
        </w:rPr>
      </w:pPr>
      <w:r w:rsidRPr="007F14A1">
        <w:rPr>
          <w:sz w:val="28"/>
          <w:szCs w:val="28"/>
        </w:rPr>
        <w:t xml:space="preserve">Арендатор нежилого помещения три раза просрочил внесение арендной платы. Письменное предупреждение, направленное арендодателем, было проигнорировано, и последний обратился в суд с иском о расторжении договора и взыскании с арендатора задолженности по арендной плате. Договор аренды был заключен сроком на пять лет. Арендатор сослался на незаключенность договора, поскольку тот не был зарегистрирован.  </w:t>
      </w:r>
    </w:p>
    <w:p w:rsidR="00B04E0D" w:rsidRPr="007F14A1" w:rsidRDefault="00B04E0D" w:rsidP="00B04E0D">
      <w:pPr>
        <w:ind w:firstLine="709"/>
        <w:jc w:val="both"/>
        <w:rPr>
          <w:i/>
          <w:sz w:val="28"/>
          <w:szCs w:val="28"/>
        </w:rPr>
      </w:pPr>
      <w:r w:rsidRPr="007F14A1">
        <w:rPr>
          <w:i/>
          <w:sz w:val="28"/>
          <w:szCs w:val="28"/>
        </w:rPr>
        <w:t xml:space="preserve">Подлежит ли данный иск удовлетворению при условии, что арендатор не выполнил возложенной на него обязанности по государственной регистрации данного договора? </w:t>
      </w:r>
    </w:p>
    <w:p w:rsidR="00B04E0D" w:rsidRPr="007F14A1" w:rsidRDefault="00B04E0D" w:rsidP="00B04E0D">
      <w:pPr>
        <w:ind w:firstLine="709"/>
        <w:jc w:val="both"/>
        <w:rPr>
          <w:i/>
          <w:sz w:val="28"/>
          <w:szCs w:val="28"/>
        </w:rPr>
      </w:pPr>
      <w:r w:rsidRPr="007F14A1">
        <w:rPr>
          <w:i/>
          <w:sz w:val="28"/>
          <w:szCs w:val="28"/>
        </w:rPr>
        <w:t>Как называется применимый в данном случае принцип?</w:t>
      </w:r>
    </w:p>
    <w:p w:rsidR="00612F3D" w:rsidRDefault="00612F3D" w:rsidP="00A2450D">
      <w:pPr>
        <w:spacing w:line="276" w:lineRule="auto"/>
        <w:ind w:firstLine="567"/>
        <w:contextualSpacing/>
        <w:jc w:val="both"/>
        <w:rPr>
          <w:b/>
          <w:sz w:val="28"/>
          <w:szCs w:val="28"/>
        </w:rPr>
      </w:pPr>
    </w:p>
    <w:p w:rsidR="00824946" w:rsidRDefault="00824946" w:rsidP="00824946">
      <w:pPr>
        <w:pStyle w:val="1"/>
        <w:spacing w:before="0"/>
        <w:ind w:firstLine="709"/>
        <w:contextualSpacing/>
        <w:jc w:val="both"/>
        <w:rPr>
          <w:rFonts w:ascii="Times New Roman" w:hAnsi="Times New Roman"/>
          <w:color w:val="auto"/>
        </w:rPr>
      </w:pPr>
      <w:bookmarkStart w:id="2" w:name="_Toc506893287"/>
      <w:bookmarkStart w:id="3" w:name="_Toc22679562"/>
      <w:r w:rsidRPr="00347C65">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
      <w:bookmarkEnd w:id="3"/>
      <w:r w:rsidRPr="00347C65">
        <w:rPr>
          <w:rFonts w:ascii="Times New Roman" w:hAnsi="Times New Roman"/>
          <w:color w:val="auto"/>
        </w:rPr>
        <w:t xml:space="preserve">  </w:t>
      </w:r>
    </w:p>
    <w:p w:rsidR="00824946" w:rsidRPr="00E13242" w:rsidRDefault="00824946" w:rsidP="00824946"/>
    <w:p w:rsidR="00824946" w:rsidRPr="004E5945" w:rsidRDefault="00824946" w:rsidP="00824946">
      <w:pPr>
        <w:widowControl w:val="0"/>
        <w:tabs>
          <w:tab w:val="left" w:pos="1222"/>
        </w:tabs>
        <w:spacing w:line="276" w:lineRule="auto"/>
        <w:ind w:firstLine="709"/>
        <w:jc w:val="both"/>
        <w:rPr>
          <w:sz w:val="28"/>
          <w:szCs w:val="28"/>
        </w:rPr>
      </w:pPr>
      <w:r w:rsidRPr="004E5945">
        <w:rPr>
          <w:sz w:val="28"/>
          <w:szCs w:val="28"/>
        </w:rPr>
        <w:t>Приказ от 01.10.2024 г.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и приказы филиалов по данному вопросу.</w:t>
      </w:r>
    </w:p>
    <w:p w:rsidR="00824946" w:rsidRPr="007F14A1" w:rsidRDefault="00824946" w:rsidP="00A2450D">
      <w:pPr>
        <w:spacing w:line="276" w:lineRule="auto"/>
        <w:ind w:firstLine="567"/>
        <w:contextualSpacing/>
        <w:jc w:val="both"/>
        <w:rPr>
          <w:b/>
          <w:sz w:val="28"/>
          <w:szCs w:val="28"/>
        </w:rPr>
      </w:pPr>
    </w:p>
    <w:p w:rsidR="003C72A3" w:rsidRDefault="003C72A3" w:rsidP="003C72A3">
      <w:pPr>
        <w:pStyle w:val="1"/>
        <w:tabs>
          <w:tab w:val="left" w:pos="851"/>
          <w:tab w:val="left" w:pos="1134"/>
        </w:tabs>
        <w:spacing w:before="0"/>
        <w:ind w:left="26" w:firstLine="541"/>
        <w:contextualSpacing/>
        <w:jc w:val="both"/>
        <w:rPr>
          <w:rFonts w:ascii="Times New Roman" w:hAnsi="Times New Roman" w:cs="Times New Roman"/>
          <w:color w:val="auto"/>
        </w:rPr>
      </w:pPr>
      <w:r w:rsidRPr="003C72A3">
        <w:rPr>
          <w:rFonts w:ascii="Times New Roman" w:hAnsi="Times New Roman" w:cs="Times New Roman"/>
          <w:color w:val="auto"/>
        </w:rPr>
        <w:lastRenderedPageBreak/>
        <w:t>8. Перечень основной и дополнительной учебной литературы, необходимой для освоения дисциплины</w:t>
      </w:r>
    </w:p>
    <w:p w:rsidR="00E27D65" w:rsidRPr="00E27D65" w:rsidRDefault="00E27D65" w:rsidP="00E27D65"/>
    <w:p w:rsidR="003C72A3" w:rsidRPr="00E27D65" w:rsidRDefault="003C72A3" w:rsidP="003C72A3">
      <w:pPr>
        <w:tabs>
          <w:tab w:val="left" w:pos="851"/>
          <w:tab w:val="left" w:pos="993"/>
          <w:tab w:val="left" w:pos="1134"/>
        </w:tabs>
        <w:ind w:left="26" w:firstLine="541"/>
        <w:contextualSpacing/>
        <w:jc w:val="both"/>
        <w:rPr>
          <w:b/>
          <w:sz w:val="28"/>
          <w:szCs w:val="28"/>
        </w:rPr>
      </w:pPr>
      <w:r w:rsidRPr="00E27D65">
        <w:rPr>
          <w:b/>
          <w:sz w:val="28"/>
          <w:szCs w:val="28"/>
        </w:rPr>
        <w:t>Нормативные правовые акты</w:t>
      </w:r>
      <w:r w:rsidR="00887CFF">
        <w:rPr>
          <w:b/>
          <w:sz w:val="28"/>
          <w:szCs w:val="28"/>
        </w:rPr>
        <w:t>:</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Гражданский кодекс Российской Федерации (часть первая) от 30.11.1994 № 51-ФЗ // СЗ РФ.-1994.- № 32. -Ст. 3301 (с последующими изменениями и дополнениями).</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Гражданский кодекс Российской Федерации (часть вторая) от 26.01.1996 № 14-ФЗ // СЗ РФ.-1996.- № 5.- Ст. 410. (с последующими изменениями и дополнениями).</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Гражданский кодекс Российской Федерации (часть третья) от 26.11.2001 N 146-ФЗ // СЗ РФ. -2001.- № 49.- Ст. 4552. (с последующими изменениями и дополнениями).</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Гражданский кодекс Российской Федерации (часть четвертая) от 18.12.2006 N 230-ФЗ //СЗ РФ.- 2006.- № 52 (1 ч.). -Ст. 5496. (с последующими изменениями и дополнениями).</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Федеральный закон от 13.07.2015 № 218-ФЗ «О государственной регистрации недвижимости»//СЗ РФ.-2015- № 29 (часть I).- Ст. 4344. (с последующими изменениями и дополнениями).</w:t>
      </w:r>
    </w:p>
    <w:p w:rsidR="003C72A3" w:rsidRPr="001D39A8"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Федеральный закон от 08.08.2001 №129-ФЗ «О государственной регистрации юридических лиц и индивидуальных предпринимателей» // СЗ РФ-.2001- №33 (часть I).- Ст. 3431 (с последующими изменениями и дополнениями).</w:t>
      </w:r>
    </w:p>
    <w:p w:rsidR="003C72A3" w:rsidRPr="009A08DC" w:rsidRDefault="003C72A3" w:rsidP="00B54D36">
      <w:pPr>
        <w:numPr>
          <w:ilvl w:val="0"/>
          <w:numId w:val="7"/>
        </w:numPr>
        <w:tabs>
          <w:tab w:val="left" w:pos="851"/>
        </w:tabs>
        <w:autoSpaceDE w:val="0"/>
        <w:autoSpaceDN w:val="0"/>
        <w:adjustRightInd w:val="0"/>
        <w:ind w:left="26" w:firstLine="541"/>
        <w:jc w:val="both"/>
        <w:rPr>
          <w:sz w:val="28"/>
          <w:szCs w:val="28"/>
        </w:rPr>
      </w:pPr>
      <w:r w:rsidRPr="001D39A8">
        <w:rPr>
          <w:sz w:val="28"/>
          <w:szCs w:val="28"/>
        </w:rPr>
        <w:t xml:space="preserve">Федеральный закон от 08.02.1998 №14-ФЗ «Об обществах с ограниченной ответственностью» // СЗ РФ. -1998. -№7.- Ст. 785. (с последующими изменениями и </w:t>
      </w:r>
      <w:r w:rsidRPr="009A08DC">
        <w:rPr>
          <w:sz w:val="28"/>
          <w:szCs w:val="28"/>
        </w:rPr>
        <w:t>дополнениями).</w:t>
      </w:r>
    </w:p>
    <w:p w:rsidR="003C72A3" w:rsidRPr="009A08DC" w:rsidRDefault="003C72A3" w:rsidP="00B54D36">
      <w:pPr>
        <w:numPr>
          <w:ilvl w:val="0"/>
          <w:numId w:val="7"/>
        </w:numPr>
        <w:tabs>
          <w:tab w:val="left" w:pos="851"/>
        </w:tabs>
        <w:autoSpaceDE w:val="0"/>
        <w:autoSpaceDN w:val="0"/>
        <w:adjustRightInd w:val="0"/>
        <w:ind w:left="26" w:firstLine="541"/>
        <w:jc w:val="both"/>
        <w:rPr>
          <w:sz w:val="28"/>
          <w:szCs w:val="28"/>
        </w:rPr>
      </w:pPr>
      <w:r w:rsidRPr="009A08DC">
        <w:rPr>
          <w:sz w:val="28"/>
          <w:szCs w:val="28"/>
        </w:rPr>
        <w:t>Федеральный закон от 26.12.1995 №208-ФЗ «Об акционерных обществах» // СЗ РФ.- 1996-. №1.- Ст. 1 (с последующими изменениями и дополнениями).</w:t>
      </w:r>
    </w:p>
    <w:p w:rsidR="003C72A3" w:rsidRPr="009A08DC" w:rsidRDefault="003C72A3" w:rsidP="00E80345">
      <w:pPr>
        <w:tabs>
          <w:tab w:val="left" w:pos="851"/>
        </w:tabs>
        <w:autoSpaceDE w:val="0"/>
        <w:autoSpaceDN w:val="0"/>
        <w:adjustRightInd w:val="0"/>
        <w:ind w:left="567"/>
        <w:jc w:val="both"/>
        <w:rPr>
          <w:b/>
          <w:sz w:val="28"/>
          <w:szCs w:val="28"/>
        </w:rPr>
      </w:pPr>
    </w:p>
    <w:p w:rsidR="001A0D5E" w:rsidRPr="009A08DC" w:rsidRDefault="001A0D5E" w:rsidP="001A0D5E">
      <w:pPr>
        <w:pStyle w:val="a4"/>
        <w:tabs>
          <w:tab w:val="left" w:pos="851"/>
        </w:tabs>
        <w:ind w:left="0" w:firstLine="541"/>
        <w:jc w:val="both"/>
        <w:rPr>
          <w:sz w:val="28"/>
          <w:szCs w:val="28"/>
        </w:rPr>
      </w:pPr>
      <w:r w:rsidRPr="009A08DC">
        <w:rPr>
          <w:b/>
          <w:sz w:val="28"/>
          <w:szCs w:val="28"/>
        </w:rPr>
        <w:t>Основная литература:</w:t>
      </w:r>
    </w:p>
    <w:p w:rsidR="009761F1" w:rsidRPr="00B514FC" w:rsidRDefault="009761F1" w:rsidP="009761F1">
      <w:pPr>
        <w:pStyle w:val="a4"/>
        <w:tabs>
          <w:tab w:val="left" w:pos="851"/>
        </w:tabs>
        <w:ind w:left="0" w:firstLine="541"/>
        <w:jc w:val="both"/>
        <w:rPr>
          <w:sz w:val="28"/>
          <w:szCs w:val="28"/>
        </w:rPr>
      </w:pPr>
      <w:r w:rsidRPr="009A08DC">
        <w:rPr>
          <w:sz w:val="28"/>
          <w:szCs w:val="28"/>
        </w:rPr>
        <w:t>9</w:t>
      </w:r>
      <w:r w:rsidRPr="009A08DC">
        <w:t xml:space="preserve">. </w:t>
      </w:r>
      <w:r w:rsidRPr="00B514FC">
        <w:rPr>
          <w:iCs/>
          <w:color w:val="000000"/>
          <w:sz w:val="28"/>
          <w:szCs w:val="28"/>
          <w:bdr w:val="single" w:sz="2" w:space="0" w:color="E5E7EB" w:frame="1"/>
          <w:shd w:val="clear" w:color="auto" w:fill="FFFFFF"/>
        </w:rPr>
        <w:t>Зенин, И. А.</w:t>
      </w:r>
      <w:r w:rsidRPr="00B514FC">
        <w:rPr>
          <w:i/>
          <w:iCs/>
          <w:color w:val="000000"/>
          <w:sz w:val="28"/>
          <w:szCs w:val="28"/>
          <w:bdr w:val="single" w:sz="2" w:space="0" w:color="E5E7EB" w:frame="1"/>
          <w:shd w:val="clear" w:color="auto" w:fill="FFFFFF"/>
        </w:rPr>
        <w:t> </w:t>
      </w:r>
      <w:r w:rsidRPr="00B514FC">
        <w:rPr>
          <w:color w:val="000000"/>
          <w:sz w:val="28"/>
          <w:szCs w:val="28"/>
          <w:shd w:val="clear" w:color="auto" w:fill="FFFFFF"/>
        </w:rPr>
        <w:t> Гражданское право. Об</w:t>
      </w:r>
      <w:r>
        <w:rPr>
          <w:color w:val="000000"/>
          <w:sz w:val="28"/>
          <w:szCs w:val="28"/>
          <w:shd w:val="clear" w:color="auto" w:fill="FFFFFF"/>
        </w:rPr>
        <w:t>щая часть</w:t>
      </w:r>
      <w:r w:rsidRPr="00B514FC">
        <w:rPr>
          <w:color w:val="000000"/>
          <w:sz w:val="28"/>
          <w:szCs w:val="28"/>
          <w:shd w:val="clear" w:color="auto" w:fill="FFFFFF"/>
        </w:rPr>
        <w:t>: учебник для вузов / И. А. Зенин. — 20-е</w:t>
      </w:r>
      <w:r>
        <w:rPr>
          <w:color w:val="000000"/>
          <w:sz w:val="28"/>
          <w:szCs w:val="28"/>
          <w:shd w:val="clear" w:color="auto" w:fill="FFFFFF"/>
        </w:rPr>
        <w:t xml:space="preserve"> изд., перераб. и доп. — Москва</w:t>
      </w:r>
      <w:r w:rsidRPr="00B514FC">
        <w:rPr>
          <w:color w:val="000000"/>
          <w:sz w:val="28"/>
          <w:szCs w:val="28"/>
          <w:shd w:val="clear" w:color="auto" w:fill="FFFFFF"/>
        </w:rPr>
        <w:t xml:space="preserve">: Юрайт, 2024. — </w:t>
      </w:r>
      <w:r>
        <w:rPr>
          <w:color w:val="000000"/>
          <w:sz w:val="28"/>
          <w:szCs w:val="28"/>
          <w:shd w:val="clear" w:color="auto" w:fill="FFFFFF"/>
        </w:rPr>
        <w:t>526 с. — (Высшее образование). </w:t>
      </w:r>
      <w:r w:rsidRPr="00B514FC">
        <w:rPr>
          <w:color w:val="000000"/>
          <w:sz w:val="28"/>
          <w:szCs w:val="28"/>
          <w:shd w:val="clear" w:color="auto" w:fill="FFFFFF"/>
        </w:rPr>
        <w:t xml:space="preserve"> — Образовательная платформа Юрайт [сайт]. — URL: </w:t>
      </w:r>
      <w:hyperlink r:id="rId8" w:tgtFrame="_blank" w:history="1">
        <w:r w:rsidRPr="00B514FC">
          <w:rPr>
            <w:color w:val="486C97"/>
            <w:sz w:val="28"/>
            <w:szCs w:val="28"/>
            <w:u w:val="single"/>
            <w:bdr w:val="single" w:sz="2" w:space="0" w:color="E5E7EB" w:frame="1"/>
            <w:shd w:val="clear" w:color="auto" w:fill="FFFFFF"/>
          </w:rPr>
          <w:t>https://urait.ru/bcode/537358</w:t>
        </w:r>
      </w:hyperlink>
      <w:r w:rsidRPr="00B514FC">
        <w:rPr>
          <w:color w:val="000000"/>
          <w:sz w:val="28"/>
          <w:szCs w:val="28"/>
          <w:shd w:val="clear" w:color="auto" w:fill="FFFFFF"/>
        </w:rPr>
        <w:t> (дата обращения: 24.10.2024).</w:t>
      </w:r>
      <w:r>
        <w:rPr>
          <w:sz w:val="28"/>
          <w:szCs w:val="28"/>
        </w:rPr>
        <w:t xml:space="preserve"> — Текст</w:t>
      </w:r>
      <w:r w:rsidRPr="00B514FC">
        <w:rPr>
          <w:sz w:val="28"/>
          <w:szCs w:val="28"/>
        </w:rPr>
        <w:t>: электронный</w:t>
      </w:r>
    </w:p>
    <w:p w:rsidR="009761F1" w:rsidRDefault="009761F1" w:rsidP="009761F1">
      <w:pPr>
        <w:pStyle w:val="a4"/>
        <w:tabs>
          <w:tab w:val="left" w:pos="851"/>
        </w:tabs>
        <w:ind w:left="0" w:firstLine="541"/>
        <w:jc w:val="both"/>
        <w:rPr>
          <w:iCs/>
          <w:color w:val="000000"/>
          <w:sz w:val="28"/>
          <w:szCs w:val="28"/>
          <w:shd w:val="clear" w:color="auto" w:fill="FFFFFF"/>
        </w:rPr>
      </w:pPr>
      <w:r w:rsidRPr="00891663">
        <w:rPr>
          <w:sz w:val="28"/>
          <w:szCs w:val="28"/>
        </w:rPr>
        <w:t xml:space="preserve">10. </w:t>
      </w:r>
      <w:r w:rsidRPr="00B514FC">
        <w:rPr>
          <w:iCs/>
          <w:color w:val="000000"/>
          <w:sz w:val="28"/>
          <w:szCs w:val="28"/>
          <w:shd w:val="clear" w:color="auto" w:fill="FFFFFF"/>
        </w:rPr>
        <w:t xml:space="preserve">Белов, В. А.  Гражданское </w:t>
      </w:r>
      <w:r>
        <w:rPr>
          <w:iCs/>
          <w:color w:val="000000"/>
          <w:sz w:val="28"/>
          <w:szCs w:val="28"/>
          <w:shd w:val="clear" w:color="auto" w:fill="FFFFFF"/>
        </w:rPr>
        <w:t>право в 2 т. Том 1. Общая часть</w:t>
      </w:r>
      <w:r w:rsidRPr="00B514FC">
        <w:rPr>
          <w:iCs/>
          <w:color w:val="000000"/>
          <w:sz w:val="28"/>
          <w:szCs w:val="28"/>
          <w:shd w:val="clear" w:color="auto" w:fill="FFFFFF"/>
        </w:rPr>
        <w:t>: учебник дл</w:t>
      </w:r>
      <w:r>
        <w:rPr>
          <w:iCs/>
          <w:color w:val="000000"/>
          <w:sz w:val="28"/>
          <w:szCs w:val="28"/>
          <w:shd w:val="clear" w:color="auto" w:fill="FFFFFF"/>
        </w:rPr>
        <w:t>я вузов / В. А. Белов. — Москва</w:t>
      </w:r>
      <w:r w:rsidRPr="00B514FC">
        <w:rPr>
          <w:iCs/>
          <w:color w:val="000000"/>
          <w:sz w:val="28"/>
          <w:szCs w:val="28"/>
          <w:shd w:val="clear" w:color="auto" w:fill="FFFFFF"/>
        </w:rPr>
        <w:t xml:space="preserve">: Юрайт, 2024. — 451 с. — (Высшее образование). — Образовательная платформа Юрайт [сайт]. — URL: </w:t>
      </w:r>
      <w:r w:rsidRPr="00B514FC">
        <w:rPr>
          <w:iCs/>
          <w:color w:val="000000"/>
          <w:sz w:val="28"/>
          <w:szCs w:val="28"/>
          <w:u w:val="single"/>
          <w:shd w:val="clear" w:color="auto" w:fill="FFFFFF"/>
        </w:rPr>
        <w:t>https://urait.ru/bcode/537503</w:t>
      </w:r>
      <w:r w:rsidRPr="00B514FC">
        <w:rPr>
          <w:iCs/>
          <w:color w:val="000000"/>
          <w:sz w:val="28"/>
          <w:szCs w:val="28"/>
          <w:shd w:val="clear" w:color="auto" w:fill="FFFFFF"/>
        </w:rPr>
        <w:t xml:space="preserve"> (дата обращения: 24.10.2024</w:t>
      </w:r>
      <w:r w:rsidR="00BA4E86">
        <w:rPr>
          <w:iCs/>
          <w:color w:val="000000"/>
          <w:sz w:val="28"/>
          <w:szCs w:val="28"/>
          <w:shd w:val="clear" w:color="auto" w:fill="FFFFFF"/>
        </w:rPr>
        <w:t>). — Текст</w:t>
      </w:r>
      <w:r w:rsidRPr="00B514FC">
        <w:rPr>
          <w:iCs/>
          <w:color w:val="000000"/>
          <w:sz w:val="28"/>
          <w:szCs w:val="28"/>
          <w:shd w:val="clear" w:color="auto" w:fill="FFFFFF"/>
        </w:rPr>
        <w:t xml:space="preserve">: электронный </w:t>
      </w:r>
    </w:p>
    <w:p w:rsidR="009761F1" w:rsidRPr="00D979A2" w:rsidRDefault="009761F1" w:rsidP="00D979A2">
      <w:pPr>
        <w:pStyle w:val="a4"/>
        <w:tabs>
          <w:tab w:val="left" w:pos="851"/>
        </w:tabs>
        <w:ind w:left="0" w:firstLine="541"/>
        <w:jc w:val="both"/>
        <w:rPr>
          <w:b/>
          <w:bCs/>
          <w:iCs/>
          <w:snapToGrid w:val="0"/>
          <w:sz w:val="28"/>
          <w:szCs w:val="28"/>
        </w:rPr>
      </w:pPr>
    </w:p>
    <w:p w:rsidR="001A0D5E" w:rsidRPr="00891663" w:rsidRDefault="001A0D5E" w:rsidP="00AC41C3">
      <w:pPr>
        <w:pStyle w:val="a4"/>
        <w:tabs>
          <w:tab w:val="left" w:pos="851"/>
        </w:tabs>
        <w:ind w:left="0" w:firstLine="541"/>
        <w:rPr>
          <w:b/>
          <w:sz w:val="28"/>
          <w:szCs w:val="28"/>
        </w:rPr>
      </w:pPr>
      <w:r w:rsidRPr="00891663">
        <w:rPr>
          <w:b/>
          <w:bCs/>
          <w:iCs/>
          <w:snapToGrid w:val="0"/>
          <w:sz w:val="28"/>
          <w:szCs w:val="28"/>
        </w:rPr>
        <w:t>Дополнительная литература:</w:t>
      </w:r>
    </w:p>
    <w:p w:rsidR="00E0033C" w:rsidRPr="00E0033C" w:rsidRDefault="00E0033C" w:rsidP="00E0033C">
      <w:pPr>
        <w:tabs>
          <w:tab w:val="left" w:pos="851"/>
        </w:tabs>
        <w:ind w:firstLine="541"/>
        <w:jc w:val="both"/>
        <w:rPr>
          <w:iCs/>
          <w:color w:val="000000"/>
          <w:sz w:val="28"/>
          <w:szCs w:val="28"/>
          <w:shd w:val="clear" w:color="auto" w:fill="FFFFFF"/>
        </w:rPr>
      </w:pPr>
      <w:r w:rsidRPr="00E0033C">
        <w:rPr>
          <w:sz w:val="28"/>
          <w:szCs w:val="28"/>
        </w:rPr>
        <w:t xml:space="preserve">11. </w:t>
      </w:r>
      <w:r w:rsidRPr="00E0033C">
        <w:rPr>
          <w:iCs/>
          <w:color w:val="000000"/>
          <w:sz w:val="28"/>
          <w:szCs w:val="28"/>
          <w:shd w:val="clear" w:color="auto" w:fill="FFFFFF"/>
        </w:rPr>
        <w:t>Гражданское право</w:t>
      </w:r>
      <w:r>
        <w:rPr>
          <w:iCs/>
          <w:color w:val="000000"/>
          <w:sz w:val="28"/>
          <w:szCs w:val="28"/>
          <w:shd w:val="clear" w:color="auto" w:fill="FFFFFF"/>
        </w:rPr>
        <w:t>: учебник</w:t>
      </w:r>
      <w:r w:rsidRPr="00E0033C">
        <w:rPr>
          <w:iCs/>
          <w:color w:val="000000"/>
          <w:sz w:val="28"/>
          <w:szCs w:val="28"/>
          <w:shd w:val="clear" w:color="auto" w:fill="FFFFFF"/>
        </w:rPr>
        <w:t>: в 2 томах. Том 1 / под общ. ред. М.В. Карпычева, А.М. Хужина. — 2-е</w:t>
      </w:r>
      <w:r>
        <w:rPr>
          <w:iCs/>
          <w:color w:val="000000"/>
          <w:sz w:val="28"/>
          <w:szCs w:val="28"/>
          <w:shd w:val="clear" w:color="auto" w:fill="FFFFFF"/>
        </w:rPr>
        <w:t xml:space="preserve"> изд., перераб. и доп. — Москва</w:t>
      </w:r>
      <w:r w:rsidRPr="00E0033C">
        <w:rPr>
          <w:iCs/>
          <w:color w:val="000000"/>
          <w:sz w:val="28"/>
          <w:szCs w:val="28"/>
          <w:shd w:val="clear" w:color="auto" w:fill="FFFFFF"/>
        </w:rPr>
        <w:t>: ИНФРА-М, 2024. — 447 с. — (Высшее образование: Специалитет). — DOI 10.12737/1184792</w:t>
      </w:r>
      <w:r>
        <w:rPr>
          <w:iCs/>
          <w:color w:val="000000"/>
          <w:sz w:val="28"/>
          <w:szCs w:val="28"/>
          <w:shd w:val="clear" w:color="auto" w:fill="FFFFFF"/>
        </w:rPr>
        <w:t>.</w:t>
      </w:r>
      <w:r w:rsidRPr="00E0033C">
        <w:rPr>
          <w:iCs/>
          <w:color w:val="000000"/>
          <w:sz w:val="28"/>
          <w:szCs w:val="28"/>
          <w:shd w:val="clear" w:color="auto" w:fill="FFFFFF"/>
        </w:rPr>
        <w:t xml:space="preserve"> — URL: </w:t>
      </w:r>
      <w:r w:rsidRPr="00E0033C">
        <w:rPr>
          <w:iCs/>
          <w:color w:val="000000"/>
          <w:sz w:val="28"/>
          <w:szCs w:val="28"/>
          <w:u w:val="single"/>
          <w:shd w:val="clear" w:color="auto" w:fill="FFFFFF"/>
        </w:rPr>
        <w:t>https://znanium.ru/catalog/product/1921408</w:t>
      </w:r>
      <w:r w:rsidRPr="00E0033C">
        <w:rPr>
          <w:iCs/>
          <w:color w:val="000000"/>
          <w:sz w:val="28"/>
          <w:szCs w:val="28"/>
          <w:shd w:val="clear" w:color="auto" w:fill="FFFFFF"/>
        </w:rPr>
        <w:t xml:space="preserve"> (дата обращения: 24.10.2024). — </w:t>
      </w:r>
      <w:r>
        <w:rPr>
          <w:iCs/>
          <w:color w:val="000000"/>
          <w:sz w:val="28"/>
          <w:szCs w:val="28"/>
          <w:shd w:val="clear" w:color="auto" w:fill="FFFFFF"/>
        </w:rPr>
        <w:t>Текст</w:t>
      </w:r>
      <w:r w:rsidRPr="00E0033C">
        <w:rPr>
          <w:iCs/>
          <w:color w:val="000000"/>
          <w:sz w:val="28"/>
          <w:szCs w:val="28"/>
          <w:shd w:val="clear" w:color="auto" w:fill="FFFFFF"/>
        </w:rPr>
        <w:t xml:space="preserve">: электронный </w:t>
      </w:r>
    </w:p>
    <w:p w:rsidR="00E0033C" w:rsidRPr="00E0033C" w:rsidRDefault="00E0033C" w:rsidP="00E0033C">
      <w:pPr>
        <w:tabs>
          <w:tab w:val="left" w:pos="851"/>
        </w:tabs>
        <w:ind w:firstLine="541"/>
        <w:jc w:val="both"/>
        <w:rPr>
          <w:color w:val="000000"/>
          <w:sz w:val="28"/>
          <w:szCs w:val="28"/>
          <w:shd w:val="clear" w:color="auto" w:fill="FFFFFF"/>
        </w:rPr>
      </w:pPr>
      <w:r w:rsidRPr="00E0033C">
        <w:rPr>
          <w:sz w:val="28"/>
          <w:szCs w:val="28"/>
        </w:rPr>
        <w:t xml:space="preserve">12. </w:t>
      </w:r>
      <w:r>
        <w:rPr>
          <w:color w:val="000000"/>
          <w:sz w:val="28"/>
          <w:szCs w:val="28"/>
          <w:shd w:val="clear" w:color="auto" w:fill="FFFFFF"/>
        </w:rPr>
        <w:t>Гражданское право. Общая часть</w:t>
      </w:r>
      <w:r w:rsidRPr="00E0033C">
        <w:rPr>
          <w:color w:val="000000"/>
          <w:sz w:val="28"/>
          <w:szCs w:val="28"/>
          <w:shd w:val="clear" w:color="auto" w:fill="FFFFFF"/>
        </w:rPr>
        <w:t>: учебник / Е.С. Болтанова, Н.В. Багр</w:t>
      </w:r>
      <w:r>
        <w:rPr>
          <w:color w:val="000000"/>
          <w:sz w:val="28"/>
          <w:szCs w:val="28"/>
          <w:shd w:val="clear" w:color="auto" w:fill="FFFFFF"/>
        </w:rPr>
        <w:t>ова, Т.Ю. Баришпольская [и др.]</w:t>
      </w:r>
      <w:r w:rsidRPr="00E0033C">
        <w:rPr>
          <w:color w:val="000000"/>
          <w:sz w:val="28"/>
          <w:szCs w:val="28"/>
          <w:shd w:val="clear" w:color="auto" w:fill="FFFFFF"/>
        </w:rPr>
        <w:t>; под ред. д-ра юрид. наук Е.С</w:t>
      </w:r>
      <w:r>
        <w:rPr>
          <w:color w:val="000000"/>
          <w:sz w:val="28"/>
          <w:szCs w:val="28"/>
          <w:shd w:val="clear" w:color="auto" w:fill="FFFFFF"/>
        </w:rPr>
        <w:t>. Болтановой. — Москва</w:t>
      </w:r>
      <w:r w:rsidRPr="00E0033C">
        <w:rPr>
          <w:color w:val="000000"/>
          <w:sz w:val="28"/>
          <w:szCs w:val="28"/>
          <w:shd w:val="clear" w:color="auto" w:fill="FFFFFF"/>
        </w:rPr>
        <w:t xml:space="preserve">: ИНФРА-М, 2023. — 515 с. — DOI 10.12737/1079846. — URL: </w:t>
      </w:r>
      <w:r w:rsidRPr="00E0033C">
        <w:rPr>
          <w:color w:val="000000"/>
          <w:sz w:val="28"/>
          <w:szCs w:val="28"/>
          <w:u w:val="single"/>
          <w:shd w:val="clear" w:color="auto" w:fill="FFFFFF"/>
        </w:rPr>
        <w:lastRenderedPageBreak/>
        <w:t>https://znanium.ru/catalog/product/1904035</w:t>
      </w:r>
      <w:r w:rsidRPr="00E0033C">
        <w:rPr>
          <w:color w:val="000000"/>
          <w:sz w:val="28"/>
          <w:szCs w:val="28"/>
          <w:shd w:val="clear" w:color="auto" w:fill="FFFFFF"/>
        </w:rPr>
        <w:t xml:space="preserve"> (дата обращения: 24.10.2024).  </w:t>
      </w:r>
      <w:r>
        <w:rPr>
          <w:color w:val="000000"/>
          <w:sz w:val="28"/>
          <w:szCs w:val="28"/>
          <w:shd w:val="clear" w:color="auto" w:fill="FFFFFF"/>
        </w:rPr>
        <w:t>— Текст</w:t>
      </w:r>
      <w:r w:rsidRPr="00E0033C">
        <w:rPr>
          <w:color w:val="000000"/>
          <w:sz w:val="28"/>
          <w:szCs w:val="28"/>
          <w:shd w:val="clear" w:color="auto" w:fill="FFFFFF"/>
        </w:rPr>
        <w:t>: электронный.</w:t>
      </w:r>
    </w:p>
    <w:p w:rsidR="00E0033C" w:rsidRPr="00E0033C" w:rsidRDefault="00E0033C" w:rsidP="00E0033C">
      <w:pPr>
        <w:tabs>
          <w:tab w:val="left" w:pos="851"/>
        </w:tabs>
        <w:ind w:firstLine="541"/>
        <w:jc w:val="both"/>
        <w:rPr>
          <w:sz w:val="28"/>
          <w:szCs w:val="28"/>
        </w:rPr>
      </w:pPr>
      <w:r w:rsidRPr="00E0033C">
        <w:rPr>
          <w:sz w:val="28"/>
          <w:szCs w:val="28"/>
        </w:rPr>
        <w:t xml:space="preserve">13. Гражданское право. Общая часть: учебник / Н.И. Беседкина, Н.А. Ефимова, С.А. </w:t>
      </w:r>
      <w:r>
        <w:rPr>
          <w:sz w:val="28"/>
          <w:szCs w:val="28"/>
        </w:rPr>
        <w:t>Иванова [и др.]; Финуниверситет</w:t>
      </w:r>
      <w:r w:rsidRPr="00E0033C">
        <w:rPr>
          <w:sz w:val="28"/>
          <w:szCs w:val="28"/>
        </w:rPr>
        <w:t>; под ред. Г.Ф. Ручкиной — Москва:</w:t>
      </w:r>
      <w:r>
        <w:rPr>
          <w:sz w:val="28"/>
          <w:szCs w:val="28"/>
        </w:rPr>
        <w:t xml:space="preserve"> Кнорус, 2021. — 704 с. — Текст</w:t>
      </w:r>
      <w:r w:rsidRPr="00E0033C">
        <w:rPr>
          <w:sz w:val="28"/>
          <w:szCs w:val="28"/>
        </w:rPr>
        <w:t xml:space="preserve">: непосредственный. — То же. — 2021. — ЭБС BOOK.ru. — URL:  </w:t>
      </w:r>
      <w:r w:rsidRPr="00E0033C">
        <w:rPr>
          <w:sz w:val="28"/>
          <w:szCs w:val="28"/>
          <w:u w:val="single"/>
        </w:rPr>
        <w:t>https://book.ru/book/940115</w:t>
      </w:r>
      <w:r w:rsidRPr="00E0033C">
        <w:rPr>
          <w:sz w:val="28"/>
          <w:szCs w:val="28"/>
        </w:rPr>
        <w:t xml:space="preserve"> (дата обращения: 24.10.2024). —</w:t>
      </w:r>
      <w:r>
        <w:rPr>
          <w:sz w:val="28"/>
          <w:szCs w:val="28"/>
        </w:rPr>
        <w:t xml:space="preserve"> Текст</w:t>
      </w:r>
      <w:r w:rsidRPr="00E0033C">
        <w:rPr>
          <w:sz w:val="28"/>
          <w:szCs w:val="28"/>
        </w:rPr>
        <w:t>: электронный.</w:t>
      </w:r>
    </w:p>
    <w:p w:rsidR="00145792" w:rsidRDefault="00145792" w:rsidP="00AC41C3">
      <w:pPr>
        <w:tabs>
          <w:tab w:val="left" w:pos="851"/>
        </w:tabs>
        <w:ind w:firstLine="541"/>
        <w:rPr>
          <w:b/>
        </w:rPr>
      </w:pPr>
    </w:p>
    <w:p w:rsidR="001A0D5E" w:rsidRPr="00E27D65" w:rsidRDefault="001A0D5E" w:rsidP="00E27D65">
      <w:pPr>
        <w:pStyle w:val="a4"/>
        <w:numPr>
          <w:ilvl w:val="0"/>
          <w:numId w:val="7"/>
        </w:numPr>
        <w:tabs>
          <w:tab w:val="left" w:pos="851"/>
        </w:tabs>
        <w:jc w:val="both"/>
        <w:rPr>
          <w:b/>
          <w:sz w:val="28"/>
          <w:szCs w:val="28"/>
        </w:rPr>
      </w:pPr>
      <w:r w:rsidRPr="00E27D65">
        <w:rPr>
          <w:b/>
          <w:sz w:val="28"/>
          <w:szCs w:val="28"/>
        </w:rPr>
        <w:t>Перечень ресурсов информационно-телекоммуникационной сети «Интернет», необ</w:t>
      </w:r>
      <w:r w:rsidR="00612F3D" w:rsidRPr="00E27D65">
        <w:rPr>
          <w:b/>
          <w:sz w:val="28"/>
          <w:szCs w:val="28"/>
        </w:rPr>
        <w:t>ходимых для освоения дисциплины</w:t>
      </w:r>
    </w:p>
    <w:p w:rsidR="00E27D65" w:rsidRPr="00E27D65" w:rsidRDefault="00E27D65" w:rsidP="00E27D65">
      <w:pPr>
        <w:pStyle w:val="a4"/>
        <w:tabs>
          <w:tab w:val="left" w:pos="851"/>
        </w:tabs>
        <w:ind w:left="644"/>
        <w:jc w:val="both"/>
        <w:rPr>
          <w:sz w:val="28"/>
          <w:szCs w:val="28"/>
        </w:rPr>
      </w:pPr>
    </w:p>
    <w:p w:rsidR="00D83634" w:rsidRPr="009A08DC" w:rsidRDefault="00D83634" w:rsidP="00D83634">
      <w:pPr>
        <w:pStyle w:val="a4"/>
        <w:numPr>
          <w:ilvl w:val="0"/>
          <w:numId w:val="15"/>
        </w:numPr>
        <w:tabs>
          <w:tab w:val="left" w:pos="851"/>
        </w:tabs>
        <w:jc w:val="both"/>
        <w:rPr>
          <w:sz w:val="28"/>
          <w:szCs w:val="28"/>
        </w:rPr>
      </w:pPr>
      <w:r w:rsidRPr="009A08DC">
        <w:rPr>
          <w:sz w:val="28"/>
          <w:szCs w:val="28"/>
        </w:rPr>
        <w:t xml:space="preserve">Официальный сайт Российской газеты: </w:t>
      </w:r>
      <w:r w:rsidRPr="000E41B3">
        <w:rPr>
          <w:sz w:val="28"/>
          <w:szCs w:val="28"/>
          <w:u w:val="single"/>
        </w:rPr>
        <w:t>http://www.rg.ru/</w:t>
      </w:r>
    </w:p>
    <w:p w:rsidR="00D83634" w:rsidRPr="009A08DC" w:rsidRDefault="00D83634" w:rsidP="00D83634">
      <w:pPr>
        <w:pStyle w:val="a4"/>
        <w:numPr>
          <w:ilvl w:val="0"/>
          <w:numId w:val="15"/>
        </w:numPr>
        <w:tabs>
          <w:tab w:val="left" w:pos="851"/>
        </w:tabs>
        <w:jc w:val="both"/>
        <w:rPr>
          <w:sz w:val="28"/>
          <w:szCs w:val="28"/>
        </w:rPr>
      </w:pPr>
      <w:r w:rsidRPr="009A08DC">
        <w:rPr>
          <w:sz w:val="28"/>
          <w:szCs w:val="28"/>
        </w:rPr>
        <w:t xml:space="preserve">Официальный сайт Собрания законодательства Российской Федерации: </w:t>
      </w:r>
      <w:r w:rsidRPr="000E41B3">
        <w:rPr>
          <w:sz w:val="28"/>
          <w:szCs w:val="28"/>
          <w:u w:val="single"/>
        </w:rPr>
        <w:t>http://www.szrf.ru/</w:t>
      </w:r>
    </w:p>
    <w:p w:rsidR="00D83634" w:rsidRPr="000E41B3" w:rsidRDefault="00D83634" w:rsidP="00D83634">
      <w:pPr>
        <w:pStyle w:val="ad"/>
        <w:numPr>
          <w:ilvl w:val="0"/>
          <w:numId w:val="15"/>
        </w:numPr>
        <w:jc w:val="both"/>
        <w:rPr>
          <w:color w:val="000000"/>
          <w:sz w:val="28"/>
          <w:szCs w:val="28"/>
          <w:u w:val="single"/>
        </w:rPr>
      </w:pPr>
      <w:r w:rsidRPr="009A08DC">
        <w:rPr>
          <w:color w:val="000000"/>
          <w:sz w:val="28"/>
          <w:szCs w:val="28"/>
        </w:rPr>
        <w:t xml:space="preserve">Электронная библиотека Финансового университета (ЭБ) </w:t>
      </w:r>
      <w:r w:rsidRPr="000E41B3">
        <w:rPr>
          <w:color w:val="000000"/>
          <w:sz w:val="28"/>
          <w:szCs w:val="28"/>
          <w:u w:val="single"/>
        </w:rPr>
        <w:t>http://elib.fa.ru/</w:t>
      </w:r>
    </w:p>
    <w:p w:rsidR="00D83634" w:rsidRPr="009A08DC" w:rsidRDefault="00D83634" w:rsidP="00D83634">
      <w:pPr>
        <w:pStyle w:val="ad"/>
        <w:numPr>
          <w:ilvl w:val="0"/>
          <w:numId w:val="15"/>
        </w:numPr>
        <w:jc w:val="both"/>
        <w:rPr>
          <w:color w:val="000000"/>
          <w:sz w:val="28"/>
          <w:szCs w:val="28"/>
        </w:rPr>
      </w:pPr>
      <w:r w:rsidRPr="009A08DC">
        <w:rPr>
          <w:color w:val="000000"/>
          <w:sz w:val="28"/>
          <w:szCs w:val="28"/>
        </w:rPr>
        <w:t xml:space="preserve">Электронно-библиотечная система BOOK.RU </w:t>
      </w:r>
      <w:r w:rsidRPr="000E41B3">
        <w:rPr>
          <w:color w:val="000000"/>
          <w:sz w:val="28"/>
          <w:szCs w:val="28"/>
          <w:u w:val="single"/>
        </w:rPr>
        <w:t>http://www.book.ru</w:t>
      </w:r>
    </w:p>
    <w:p w:rsidR="00D83634" w:rsidRPr="009A08DC" w:rsidRDefault="00D83634" w:rsidP="00D83634">
      <w:pPr>
        <w:pStyle w:val="ad"/>
        <w:numPr>
          <w:ilvl w:val="0"/>
          <w:numId w:val="15"/>
        </w:numPr>
        <w:jc w:val="both"/>
        <w:rPr>
          <w:color w:val="000000"/>
          <w:sz w:val="28"/>
          <w:szCs w:val="28"/>
        </w:rPr>
      </w:pPr>
      <w:r w:rsidRPr="009A08DC">
        <w:rPr>
          <w:color w:val="000000"/>
          <w:sz w:val="28"/>
          <w:szCs w:val="28"/>
        </w:rPr>
        <w:t xml:space="preserve">Электронно-библиотечная система «Университетская библиотека ОНЛАЙН» </w:t>
      </w:r>
      <w:r w:rsidRPr="000E41B3">
        <w:rPr>
          <w:color w:val="000000"/>
          <w:sz w:val="28"/>
          <w:szCs w:val="28"/>
          <w:u w:val="single"/>
        </w:rPr>
        <w:t>http://biblioclub.ru/</w:t>
      </w:r>
    </w:p>
    <w:p w:rsidR="00D83634" w:rsidRPr="009A08DC" w:rsidRDefault="00D83634" w:rsidP="00D83634">
      <w:pPr>
        <w:pStyle w:val="ad"/>
        <w:numPr>
          <w:ilvl w:val="0"/>
          <w:numId w:val="15"/>
        </w:numPr>
        <w:jc w:val="both"/>
        <w:rPr>
          <w:color w:val="000000"/>
          <w:sz w:val="28"/>
          <w:szCs w:val="28"/>
        </w:rPr>
      </w:pPr>
      <w:r w:rsidRPr="009A08DC">
        <w:rPr>
          <w:color w:val="000000"/>
          <w:sz w:val="28"/>
          <w:szCs w:val="28"/>
        </w:rPr>
        <w:t xml:space="preserve">Электронно-библиотечная система Znanium </w:t>
      </w:r>
      <w:r w:rsidRPr="000E41B3">
        <w:rPr>
          <w:color w:val="000000"/>
          <w:sz w:val="28"/>
          <w:szCs w:val="28"/>
          <w:u w:val="single"/>
        </w:rPr>
        <w:t>http://www.znanium.</w:t>
      </w:r>
      <w:r w:rsidRPr="000E41B3">
        <w:rPr>
          <w:color w:val="000000"/>
          <w:sz w:val="28"/>
          <w:szCs w:val="28"/>
          <w:u w:val="single"/>
          <w:lang w:val="en-US"/>
        </w:rPr>
        <w:t>ru</w:t>
      </w:r>
    </w:p>
    <w:p w:rsidR="00D83634" w:rsidRPr="009A08DC" w:rsidRDefault="00D83634" w:rsidP="00D83634">
      <w:pPr>
        <w:pStyle w:val="ad"/>
        <w:numPr>
          <w:ilvl w:val="0"/>
          <w:numId w:val="15"/>
        </w:numPr>
        <w:jc w:val="both"/>
        <w:rPr>
          <w:color w:val="000000"/>
          <w:sz w:val="28"/>
          <w:szCs w:val="28"/>
        </w:rPr>
      </w:pPr>
      <w:r w:rsidRPr="009A08DC">
        <w:rPr>
          <w:color w:val="000000"/>
          <w:sz w:val="28"/>
          <w:szCs w:val="28"/>
        </w:rPr>
        <w:t xml:space="preserve">Электронно-библиотечная система издательства «ЮРАЙТ» </w:t>
      </w:r>
      <w:r w:rsidRPr="000E41B3">
        <w:rPr>
          <w:color w:val="000000"/>
          <w:sz w:val="28"/>
          <w:szCs w:val="28"/>
          <w:u w:val="single"/>
        </w:rPr>
        <w:t>https://urait.ru/</w:t>
      </w:r>
    </w:p>
    <w:p w:rsidR="00D83634" w:rsidRPr="009A08DC" w:rsidRDefault="00D83634" w:rsidP="00D83634">
      <w:pPr>
        <w:pStyle w:val="ad"/>
        <w:numPr>
          <w:ilvl w:val="0"/>
          <w:numId w:val="15"/>
        </w:numPr>
        <w:jc w:val="both"/>
        <w:rPr>
          <w:color w:val="000000"/>
          <w:sz w:val="28"/>
          <w:szCs w:val="28"/>
        </w:rPr>
      </w:pPr>
      <w:r w:rsidRPr="009A08DC">
        <w:rPr>
          <w:color w:val="000000"/>
          <w:sz w:val="28"/>
          <w:szCs w:val="28"/>
        </w:rPr>
        <w:t xml:space="preserve">Электронно-библиотечная система издательства Проспект </w:t>
      </w:r>
      <w:r w:rsidRPr="000E41B3">
        <w:rPr>
          <w:color w:val="000000"/>
          <w:sz w:val="28"/>
          <w:szCs w:val="28"/>
          <w:u w:val="single"/>
        </w:rPr>
        <w:t>http://ebs.prospekt.org/books</w:t>
      </w:r>
    </w:p>
    <w:p w:rsidR="00D83634" w:rsidRPr="000E41B3" w:rsidRDefault="00D83634" w:rsidP="00D83634">
      <w:pPr>
        <w:pStyle w:val="ad"/>
        <w:numPr>
          <w:ilvl w:val="0"/>
          <w:numId w:val="15"/>
        </w:numPr>
        <w:jc w:val="both"/>
        <w:rPr>
          <w:rStyle w:val="a6"/>
          <w:rFonts w:ascii="Times New Roman" w:hAnsi="Times New Roman" w:cs="Times New Roman"/>
          <w:color w:val="000000"/>
          <w:sz w:val="28"/>
          <w:szCs w:val="28"/>
          <w:u w:val="none"/>
        </w:rPr>
      </w:pPr>
      <w:r w:rsidRPr="009A08DC">
        <w:rPr>
          <w:color w:val="000000"/>
          <w:sz w:val="28"/>
          <w:szCs w:val="28"/>
        </w:rPr>
        <w:t xml:space="preserve">Деловая онлайн-библиотека Alpina Digital </w:t>
      </w:r>
      <w:hyperlink r:id="rId9" w:history="1">
        <w:r w:rsidRPr="009A08DC">
          <w:rPr>
            <w:rStyle w:val="a6"/>
            <w:rFonts w:ascii="Times New Roman" w:hAnsi="Times New Roman" w:cs="Times New Roman"/>
            <w:sz w:val="28"/>
            <w:szCs w:val="28"/>
          </w:rPr>
          <w:t>https://finunivers.alpinadigital.ru/</w:t>
        </w:r>
      </w:hyperlink>
    </w:p>
    <w:p w:rsidR="00D83634" w:rsidRPr="00A000D4" w:rsidRDefault="00D83634" w:rsidP="00D83634">
      <w:pPr>
        <w:pStyle w:val="a4"/>
        <w:widowControl w:val="0"/>
        <w:numPr>
          <w:ilvl w:val="0"/>
          <w:numId w:val="15"/>
        </w:numPr>
        <w:tabs>
          <w:tab w:val="left" w:pos="0"/>
        </w:tabs>
        <w:suppressAutoHyphens/>
        <w:autoSpaceDE w:val="0"/>
        <w:autoSpaceDN w:val="0"/>
        <w:adjustRightInd w:val="0"/>
        <w:spacing w:line="276" w:lineRule="auto"/>
        <w:contextualSpacing w:val="0"/>
        <w:jc w:val="both"/>
        <w:rPr>
          <w:rFonts w:eastAsia="sans-serif"/>
          <w:sz w:val="28"/>
          <w:szCs w:val="28"/>
          <w:shd w:val="clear" w:color="auto" w:fill="FFFFFF"/>
        </w:rPr>
      </w:pPr>
      <w:r w:rsidRPr="00A000D4">
        <w:rPr>
          <w:rFonts w:eastAsia="sans-serif"/>
          <w:sz w:val="28"/>
          <w:szCs w:val="28"/>
          <w:shd w:val="clear" w:color="auto" w:fill="FFFFFF"/>
        </w:rPr>
        <w:t xml:space="preserve">Библиотечно-информационный комплекс Финуниверситета (электронная библиотека, ресурсы на русском языке): </w:t>
      </w:r>
      <w:r w:rsidRPr="00A000D4">
        <w:rPr>
          <w:rFonts w:eastAsia="sans-serif"/>
          <w:sz w:val="28"/>
          <w:szCs w:val="28"/>
          <w:u w:val="single"/>
          <w:shd w:val="clear" w:color="auto" w:fill="FFFFFF"/>
        </w:rPr>
        <w:t>http://www.library.fa.ru/res_mainres.asp?cat=rus</w:t>
      </w:r>
      <w:r w:rsidRPr="00A000D4">
        <w:rPr>
          <w:rFonts w:eastAsia="sans-serif"/>
          <w:sz w:val="28"/>
          <w:szCs w:val="28"/>
          <w:shd w:val="clear" w:color="auto" w:fill="FFFFFF"/>
        </w:rPr>
        <w:t xml:space="preserve"> </w:t>
      </w:r>
    </w:p>
    <w:p w:rsidR="00D83634" w:rsidRPr="00A000D4" w:rsidRDefault="00D83634" w:rsidP="00661CA4">
      <w:pPr>
        <w:pStyle w:val="a4"/>
        <w:widowControl w:val="0"/>
        <w:numPr>
          <w:ilvl w:val="0"/>
          <w:numId w:val="15"/>
        </w:numPr>
        <w:tabs>
          <w:tab w:val="left" w:pos="0"/>
        </w:tabs>
        <w:suppressAutoHyphens/>
        <w:autoSpaceDE w:val="0"/>
        <w:autoSpaceDN w:val="0"/>
        <w:adjustRightInd w:val="0"/>
        <w:contextualSpacing w:val="0"/>
        <w:jc w:val="both"/>
        <w:rPr>
          <w:rFonts w:eastAsia="sans-serif"/>
          <w:sz w:val="28"/>
          <w:szCs w:val="28"/>
          <w:shd w:val="clear" w:color="auto" w:fill="FFFFFF"/>
        </w:rPr>
      </w:pPr>
      <w:r w:rsidRPr="00A000D4">
        <w:rPr>
          <w:rFonts w:eastAsia="sans-serif"/>
          <w:sz w:val="28"/>
          <w:szCs w:val="28"/>
          <w:shd w:val="clear" w:color="auto" w:fill="FFFFFF"/>
        </w:rPr>
        <w:t xml:space="preserve"> Библиотечно-информационный комплекс Финуниверситета (электронная библиотека, ресурсы на иностранных языках): </w:t>
      </w:r>
      <w:r w:rsidRPr="00A000D4">
        <w:rPr>
          <w:rFonts w:eastAsia="sans-serif"/>
          <w:sz w:val="28"/>
          <w:szCs w:val="28"/>
          <w:u w:val="single"/>
          <w:shd w:val="clear" w:color="auto" w:fill="FFFFFF"/>
        </w:rPr>
        <w:t>http://www.library.fa.ru/res_mainres.asp?cat=en</w:t>
      </w:r>
    </w:p>
    <w:p w:rsidR="00D83634" w:rsidRPr="009A08DC" w:rsidRDefault="00D83634" w:rsidP="00661CA4">
      <w:pPr>
        <w:pStyle w:val="ad"/>
        <w:spacing w:before="0" w:beforeAutospacing="0" w:after="0" w:afterAutospacing="0"/>
        <w:rPr>
          <w:color w:val="000000"/>
          <w:sz w:val="28"/>
          <w:szCs w:val="28"/>
        </w:rPr>
      </w:pPr>
    </w:p>
    <w:p w:rsidR="00E27D65" w:rsidRPr="00F83A80" w:rsidRDefault="007916E6" w:rsidP="00661CA4">
      <w:pPr>
        <w:pStyle w:val="a4"/>
        <w:numPr>
          <w:ilvl w:val="0"/>
          <w:numId w:val="7"/>
        </w:numPr>
        <w:jc w:val="both"/>
        <w:rPr>
          <w:b/>
          <w:color w:val="000000"/>
          <w:sz w:val="28"/>
          <w:szCs w:val="28"/>
        </w:rPr>
      </w:pPr>
      <w:r w:rsidRPr="00E27D65">
        <w:rPr>
          <w:rFonts w:eastAsiaTheme="minorHAnsi" w:cstheme="minorBidi"/>
          <w:b/>
          <w:sz w:val="28"/>
        </w:rPr>
        <w:t>Методические указания для обучающихся по освоению дисциплины</w:t>
      </w:r>
    </w:p>
    <w:p w:rsidR="00F83A80" w:rsidRDefault="00F83A80" w:rsidP="00F83A80">
      <w:pPr>
        <w:pStyle w:val="ad"/>
        <w:spacing w:before="0" w:beforeAutospacing="0" w:after="0" w:afterAutospacing="0"/>
        <w:ind w:firstLine="567"/>
        <w:jc w:val="center"/>
        <w:rPr>
          <w:b/>
          <w:color w:val="000000"/>
          <w:sz w:val="28"/>
          <w:szCs w:val="28"/>
        </w:rPr>
      </w:pPr>
    </w:p>
    <w:p w:rsidR="00F04331" w:rsidRPr="00F04331" w:rsidRDefault="00F04331" w:rsidP="00F04331">
      <w:pPr>
        <w:pStyle w:val="a4"/>
        <w:numPr>
          <w:ilvl w:val="1"/>
          <w:numId w:val="7"/>
        </w:numPr>
        <w:jc w:val="center"/>
        <w:rPr>
          <w:b/>
          <w:sz w:val="28"/>
          <w:szCs w:val="28"/>
        </w:rPr>
      </w:pPr>
      <w:r w:rsidRPr="00F04331">
        <w:rPr>
          <w:b/>
          <w:bCs/>
          <w:sz w:val="28"/>
          <w:szCs w:val="28"/>
        </w:rPr>
        <w:t>Методические рекомендации по решению задач</w:t>
      </w:r>
    </w:p>
    <w:p w:rsidR="00F04331" w:rsidRPr="00C85D0B" w:rsidRDefault="00F04331" w:rsidP="00F04331">
      <w:pPr>
        <w:ind w:firstLine="567"/>
        <w:jc w:val="both"/>
        <w:rPr>
          <w:sz w:val="28"/>
          <w:szCs w:val="28"/>
        </w:rPr>
      </w:pPr>
      <w:r w:rsidRPr="00C85D0B">
        <w:rPr>
          <w:sz w:val="28"/>
          <w:szCs w:val="28"/>
        </w:rPr>
        <w:t xml:space="preserve">Основываясь на комплексном изучении нормативно-правовой базы, материалов судебной практики, лекций, учебной и иной рекомендуемой научной литературы </w:t>
      </w:r>
      <w:r>
        <w:rPr>
          <w:sz w:val="28"/>
          <w:szCs w:val="28"/>
        </w:rPr>
        <w:t>обучающиеся</w:t>
      </w:r>
      <w:r w:rsidRPr="00C85D0B">
        <w:rPr>
          <w:sz w:val="28"/>
          <w:szCs w:val="28"/>
        </w:rPr>
        <w:t xml:space="preserve"> решают задачи практического свойства (кейсы). Предлагаемые к решению задачи представляют собой практический материал, построенный на конкретном гражданско-правовом деле, либо сформированный по результатам обобщения и переработки нескольких гражданских дел. Тексты ситуационных задач (кейсов) разрабатываются преподавателем, либо содержатся в практикумах. </w:t>
      </w:r>
    </w:p>
    <w:p w:rsidR="00F04331" w:rsidRPr="00C85D0B" w:rsidRDefault="00F04331" w:rsidP="00F04331">
      <w:pPr>
        <w:ind w:firstLine="567"/>
        <w:jc w:val="both"/>
        <w:rPr>
          <w:sz w:val="28"/>
          <w:szCs w:val="28"/>
        </w:rPr>
      </w:pPr>
      <w:r w:rsidRPr="00C85D0B">
        <w:rPr>
          <w:sz w:val="28"/>
          <w:szCs w:val="28"/>
        </w:rPr>
        <w:t xml:space="preserve">Решение задачи должно быть обосновано </w:t>
      </w:r>
      <w:r>
        <w:rPr>
          <w:sz w:val="28"/>
          <w:szCs w:val="28"/>
        </w:rPr>
        <w:t>обучающимся</w:t>
      </w:r>
      <w:r w:rsidRPr="00C85D0B">
        <w:rPr>
          <w:sz w:val="28"/>
          <w:szCs w:val="28"/>
        </w:rPr>
        <w:t xml:space="preserve"> с точки зрения законодательства, т.е. </w:t>
      </w:r>
      <w:r>
        <w:rPr>
          <w:sz w:val="28"/>
          <w:szCs w:val="28"/>
        </w:rPr>
        <w:t>обучающемуся</w:t>
      </w:r>
      <w:r w:rsidRPr="00C85D0B">
        <w:rPr>
          <w:sz w:val="28"/>
          <w:szCs w:val="28"/>
        </w:rPr>
        <w:t xml:space="preserve"> необходимо при ответе на поставленные в задании вопросы руководствоваться действующими нормативными правовыми актами и обязательно приводить в своем решении ссылку на них. </w:t>
      </w:r>
    </w:p>
    <w:p w:rsidR="00F04331" w:rsidRPr="00C85D0B" w:rsidRDefault="00F04331" w:rsidP="00F04331">
      <w:pPr>
        <w:ind w:firstLine="567"/>
        <w:jc w:val="both"/>
        <w:rPr>
          <w:sz w:val="28"/>
          <w:szCs w:val="28"/>
        </w:rPr>
      </w:pPr>
      <w:r w:rsidRPr="00C85D0B">
        <w:rPr>
          <w:sz w:val="28"/>
          <w:szCs w:val="28"/>
        </w:rPr>
        <w:lastRenderedPageBreak/>
        <w:t xml:space="preserve">Решение задачи должно начинаться с четкого ответа на поставленный в задаче вопрос, после чего данный ответ следует аргументировать, ссылаясь на нормы закона и (или) подзаконных актов. </w:t>
      </w:r>
    </w:p>
    <w:p w:rsidR="00F04331" w:rsidRPr="00C85D0B" w:rsidRDefault="00F04331" w:rsidP="00F04331">
      <w:pPr>
        <w:ind w:firstLine="567"/>
        <w:jc w:val="both"/>
        <w:rPr>
          <w:sz w:val="28"/>
          <w:szCs w:val="28"/>
        </w:rPr>
      </w:pPr>
      <w:r w:rsidRPr="00C85D0B">
        <w:rPr>
          <w:sz w:val="28"/>
          <w:szCs w:val="28"/>
        </w:rPr>
        <w:t xml:space="preserve">Основным требованием является необходимость аргументировать </w:t>
      </w:r>
      <w:r>
        <w:rPr>
          <w:sz w:val="28"/>
          <w:szCs w:val="28"/>
        </w:rPr>
        <w:t>обучающимся</w:t>
      </w:r>
      <w:r w:rsidRPr="00C85D0B">
        <w:rPr>
          <w:sz w:val="28"/>
          <w:szCs w:val="28"/>
        </w:rPr>
        <w:t xml:space="preserve"> свое решение, опираясь на конкретные статьи нормативного акта. В необходимых случаях следует обр</w:t>
      </w:r>
      <w:r>
        <w:rPr>
          <w:sz w:val="28"/>
          <w:szCs w:val="28"/>
        </w:rPr>
        <w:t>ащаться к постановлениям Пленума</w:t>
      </w:r>
      <w:r w:rsidRPr="00C85D0B">
        <w:rPr>
          <w:sz w:val="28"/>
          <w:szCs w:val="28"/>
        </w:rPr>
        <w:t xml:space="preserve">  Верховного Суда РФ, материалам обобщения судебной практики, дополнительной учебной и научной литературе. </w:t>
      </w:r>
    </w:p>
    <w:p w:rsidR="00F83A80" w:rsidRPr="009F6C48" w:rsidRDefault="00F83A80" w:rsidP="00F04331">
      <w:pPr>
        <w:pStyle w:val="ad"/>
        <w:numPr>
          <w:ilvl w:val="1"/>
          <w:numId w:val="7"/>
        </w:numPr>
        <w:spacing w:before="0" w:beforeAutospacing="0" w:after="0" w:afterAutospacing="0"/>
        <w:jc w:val="center"/>
        <w:rPr>
          <w:b/>
          <w:color w:val="000000"/>
          <w:sz w:val="28"/>
          <w:szCs w:val="28"/>
        </w:rPr>
      </w:pPr>
      <w:r w:rsidRPr="009F6C48">
        <w:rPr>
          <w:b/>
          <w:color w:val="000000"/>
          <w:sz w:val="28"/>
          <w:szCs w:val="28"/>
        </w:rPr>
        <w:t xml:space="preserve">Методические рекомендации по выполнению </w:t>
      </w:r>
      <w:r>
        <w:rPr>
          <w:b/>
          <w:color w:val="000000"/>
          <w:sz w:val="28"/>
          <w:szCs w:val="28"/>
        </w:rPr>
        <w:t>эссе</w:t>
      </w:r>
    </w:p>
    <w:p w:rsidR="00F83A80" w:rsidRPr="00E27D65" w:rsidRDefault="00F83A80" w:rsidP="00F83A80">
      <w:pPr>
        <w:pStyle w:val="ad"/>
        <w:spacing w:before="0" w:beforeAutospacing="0" w:after="0" w:afterAutospacing="0"/>
        <w:ind w:firstLine="567"/>
        <w:jc w:val="both"/>
        <w:rPr>
          <w:color w:val="000000"/>
          <w:sz w:val="28"/>
          <w:szCs w:val="28"/>
        </w:rPr>
      </w:pPr>
      <w:r w:rsidRPr="00E27D65">
        <w:rPr>
          <w:color w:val="000000"/>
          <w:sz w:val="28"/>
          <w:szCs w:val="28"/>
        </w:rPr>
        <w:t xml:space="preserve">Учебная дисциплина «Гражданское право ч.1» предусматривает в качестве формы текущего контроля выполнение эссе. Эссе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r w:rsidR="00F04331">
        <w:rPr>
          <w:color w:val="000000"/>
          <w:sz w:val="28"/>
          <w:szCs w:val="28"/>
        </w:rPr>
        <w:t>обучающимся</w:t>
      </w:r>
      <w:r w:rsidRPr="00E27D65">
        <w:rPr>
          <w:color w:val="000000"/>
          <w:sz w:val="28"/>
          <w:szCs w:val="28"/>
        </w:rPr>
        <w:t xml:space="preserve"> проблема изучается и анализируется на основе одного или нескольких источников. </w:t>
      </w:r>
    </w:p>
    <w:p w:rsidR="00F83A80" w:rsidRPr="00E27D65" w:rsidRDefault="00F83A80" w:rsidP="00F83A80">
      <w:pPr>
        <w:pStyle w:val="ad"/>
        <w:spacing w:before="0" w:beforeAutospacing="0" w:after="0" w:afterAutospacing="0"/>
        <w:ind w:firstLine="567"/>
        <w:jc w:val="both"/>
        <w:rPr>
          <w:sz w:val="28"/>
          <w:szCs w:val="28"/>
        </w:rPr>
      </w:pPr>
      <w:r w:rsidRPr="00E27D65">
        <w:rPr>
          <w:iCs/>
          <w:sz w:val="28"/>
          <w:szCs w:val="28"/>
        </w:rPr>
        <w:t>Целями</w:t>
      </w:r>
      <w:r w:rsidRPr="00E27D65">
        <w:rPr>
          <w:sz w:val="28"/>
          <w:szCs w:val="28"/>
        </w:rPr>
        <w:t xml:space="preserve"> выполнения эссе являются:</w:t>
      </w:r>
    </w:p>
    <w:p w:rsidR="00F83A80" w:rsidRPr="00E27D65" w:rsidRDefault="00F83A80" w:rsidP="00F83A80">
      <w:pPr>
        <w:pStyle w:val="ad"/>
        <w:numPr>
          <w:ilvl w:val="0"/>
          <w:numId w:val="4"/>
        </w:numPr>
        <w:spacing w:before="0" w:beforeAutospacing="0" w:after="0" w:afterAutospacing="0"/>
        <w:ind w:left="0" w:firstLine="567"/>
        <w:jc w:val="both"/>
        <w:rPr>
          <w:sz w:val="28"/>
          <w:szCs w:val="28"/>
        </w:rPr>
      </w:pPr>
      <w:r w:rsidRPr="00E27D65">
        <w:rPr>
          <w:sz w:val="28"/>
          <w:szCs w:val="28"/>
        </w:rPr>
        <w:t xml:space="preserve">развитие у </w:t>
      </w:r>
      <w:r w:rsidR="00F04331">
        <w:rPr>
          <w:sz w:val="28"/>
          <w:szCs w:val="28"/>
        </w:rPr>
        <w:t>обучающегося</w:t>
      </w:r>
      <w:r w:rsidRPr="00E27D65">
        <w:rPr>
          <w:sz w:val="28"/>
          <w:szCs w:val="28"/>
        </w:rPr>
        <w:t xml:space="preserve"> навыков выявления актуальных проблем современного законодательства;</w:t>
      </w:r>
    </w:p>
    <w:p w:rsidR="00F83A80" w:rsidRPr="00E27D65" w:rsidRDefault="00F83A80" w:rsidP="00F83A80">
      <w:pPr>
        <w:pStyle w:val="ad"/>
        <w:numPr>
          <w:ilvl w:val="0"/>
          <w:numId w:val="4"/>
        </w:numPr>
        <w:spacing w:before="0" w:beforeAutospacing="0" w:after="0" w:afterAutospacing="0"/>
        <w:ind w:left="0" w:firstLine="567"/>
        <w:jc w:val="both"/>
        <w:rPr>
          <w:sz w:val="28"/>
          <w:szCs w:val="28"/>
        </w:rPr>
      </w:pPr>
      <w:r w:rsidRPr="00E27D65">
        <w:rPr>
          <w:sz w:val="28"/>
          <w:szCs w:val="28"/>
        </w:rPr>
        <w:t>развитие навыков краткого  изложения материала с выделением лишь самых существенных моментов, необходимых для раскрытия сути проблемы;</w:t>
      </w:r>
    </w:p>
    <w:p w:rsidR="00F83A80" w:rsidRPr="00E27D65" w:rsidRDefault="00F83A80" w:rsidP="00F83A80">
      <w:pPr>
        <w:pStyle w:val="ad"/>
        <w:numPr>
          <w:ilvl w:val="0"/>
          <w:numId w:val="4"/>
        </w:numPr>
        <w:spacing w:before="0" w:beforeAutospacing="0" w:after="0" w:afterAutospacing="0"/>
        <w:ind w:left="0" w:firstLine="567"/>
        <w:jc w:val="both"/>
        <w:rPr>
          <w:sz w:val="28"/>
          <w:szCs w:val="28"/>
        </w:rPr>
      </w:pPr>
      <w:r w:rsidRPr="00E27D65">
        <w:rPr>
          <w:sz w:val="28"/>
          <w:szCs w:val="28"/>
        </w:rPr>
        <w:t>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F83A80" w:rsidRPr="00E27D65" w:rsidRDefault="00F83A80" w:rsidP="00F83A80">
      <w:pPr>
        <w:pStyle w:val="ad"/>
        <w:spacing w:before="0" w:beforeAutospacing="0" w:after="0" w:afterAutospacing="0"/>
        <w:ind w:firstLine="567"/>
        <w:jc w:val="both"/>
        <w:rPr>
          <w:i/>
          <w:iCs/>
          <w:sz w:val="28"/>
          <w:szCs w:val="28"/>
        </w:rPr>
      </w:pPr>
      <w:r w:rsidRPr="00E27D65">
        <w:rPr>
          <w:iCs/>
          <w:sz w:val="28"/>
          <w:szCs w:val="28"/>
        </w:rPr>
        <w:t>Задачами выполнения</w:t>
      </w:r>
      <w:r w:rsidRPr="00E27D65">
        <w:rPr>
          <w:sz w:val="28"/>
          <w:szCs w:val="28"/>
        </w:rPr>
        <w:t xml:space="preserve"> эссе являются</w:t>
      </w:r>
      <w:r w:rsidRPr="00E27D65">
        <w:rPr>
          <w:i/>
          <w:iCs/>
          <w:sz w:val="28"/>
          <w:szCs w:val="28"/>
        </w:rPr>
        <w:t xml:space="preserve">: </w:t>
      </w:r>
    </w:p>
    <w:p w:rsidR="00F83A80" w:rsidRPr="00E27D65" w:rsidRDefault="00F83A80" w:rsidP="00F83A80">
      <w:pPr>
        <w:pStyle w:val="ad"/>
        <w:numPr>
          <w:ilvl w:val="0"/>
          <w:numId w:val="3"/>
        </w:numPr>
        <w:tabs>
          <w:tab w:val="clear" w:pos="720"/>
          <w:tab w:val="num" w:pos="180"/>
        </w:tabs>
        <w:spacing w:before="0" w:beforeAutospacing="0" w:after="0" w:afterAutospacing="0"/>
        <w:ind w:left="0" w:firstLine="567"/>
        <w:jc w:val="both"/>
        <w:rPr>
          <w:sz w:val="28"/>
          <w:szCs w:val="28"/>
        </w:rPr>
      </w:pPr>
      <w:r w:rsidRPr="00E27D65">
        <w:rPr>
          <w:sz w:val="28"/>
          <w:szCs w:val="28"/>
        </w:rPr>
        <w:t xml:space="preserve">научить </w:t>
      </w:r>
      <w:r w:rsidR="00F04331">
        <w:rPr>
          <w:sz w:val="28"/>
          <w:szCs w:val="28"/>
        </w:rPr>
        <w:t>обучающегося</w:t>
      </w:r>
      <w:r w:rsidRPr="00E27D65">
        <w:rPr>
          <w:sz w:val="28"/>
          <w:szCs w:val="28"/>
        </w:rPr>
        <w:t xml:space="preserve"> максимально верно передать мнения авторов, на основе работ которых </w:t>
      </w:r>
      <w:r w:rsidR="00F04331">
        <w:rPr>
          <w:sz w:val="28"/>
          <w:szCs w:val="28"/>
        </w:rPr>
        <w:t>обучающийся</w:t>
      </w:r>
      <w:r w:rsidRPr="00E27D65">
        <w:rPr>
          <w:sz w:val="28"/>
          <w:szCs w:val="28"/>
        </w:rPr>
        <w:t xml:space="preserve"> пишет свое задание;</w:t>
      </w:r>
    </w:p>
    <w:p w:rsidR="00F83A80" w:rsidRPr="00E27D65" w:rsidRDefault="00F83A80" w:rsidP="00F83A80">
      <w:pPr>
        <w:pStyle w:val="ad"/>
        <w:numPr>
          <w:ilvl w:val="0"/>
          <w:numId w:val="3"/>
        </w:numPr>
        <w:tabs>
          <w:tab w:val="clear" w:pos="720"/>
          <w:tab w:val="num" w:pos="180"/>
        </w:tabs>
        <w:spacing w:before="0" w:beforeAutospacing="0" w:after="0" w:afterAutospacing="0"/>
        <w:ind w:left="0" w:firstLine="567"/>
        <w:jc w:val="both"/>
        <w:rPr>
          <w:sz w:val="28"/>
          <w:szCs w:val="28"/>
        </w:rPr>
      </w:pPr>
      <w:r w:rsidRPr="00E27D65">
        <w:rPr>
          <w:sz w:val="28"/>
          <w:szCs w:val="28"/>
        </w:rPr>
        <w:t xml:space="preserve">научить </w:t>
      </w:r>
      <w:r w:rsidR="00F04331">
        <w:rPr>
          <w:sz w:val="28"/>
          <w:szCs w:val="28"/>
        </w:rPr>
        <w:t>обучающегося</w:t>
      </w:r>
      <w:r w:rsidRPr="00E27D65">
        <w:rPr>
          <w:sz w:val="28"/>
          <w:szCs w:val="28"/>
        </w:rPr>
        <w:t xml:space="preserve"> юридически грамотно излагать свою позицию по анализируемой в задании проблеме;</w:t>
      </w:r>
    </w:p>
    <w:p w:rsidR="00F83A80" w:rsidRPr="00E27D65" w:rsidRDefault="00F83A80" w:rsidP="00F83A80">
      <w:pPr>
        <w:pStyle w:val="ad"/>
        <w:numPr>
          <w:ilvl w:val="0"/>
          <w:numId w:val="3"/>
        </w:numPr>
        <w:tabs>
          <w:tab w:val="clear" w:pos="720"/>
          <w:tab w:val="num" w:pos="180"/>
        </w:tabs>
        <w:spacing w:before="0" w:beforeAutospacing="0" w:after="0" w:afterAutospacing="0"/>
        <w:ind w:left="0" w:firstLine="567"/>
        <w:jc w:val="both"/>
        <w:rPr>
          <w:sz w:val="28"/>
          <w:szCs w:val="28"/>
        </w:rPr>
      </w:pPr>
      <w:r w:rsidRPr="00E27D65">
        <w:rPr>
          <w:sz w:val="28"/>
          <w:szCs w:val="28"/>
        </w:rPr>
        <w:t xml:space="preserve">подготовить </w:t>
      </w:r>
      <w:r w:rsidR="00F04331">
        <w:rPr>
          <w:sz w:val="28"/>
          <w:szCs w:val="28"/>
        </w:rPr>
        <w:t>обучающегося</w:t>
      </w:r>
      <w:r w:rsidRPr="00E27D65">
        <w:rPr>
          <w:sz w:val="28"/>
          <w:szCs w:val="28"/>
        </w:rPr>
        <w:t xml:space="preserve"> к дальнейшей научно – исследовательской деятельности;</w:t>
      </w:r>
    </w:p>
    <w:p w:rsidR="00F83A80" w:rsidRPr="00E27D65" w:rsidRDefault="00F83A80" w:rsidP="00F83A80">
      <w:pPr>
        <w:pStyle w:val="ad"/>
        <w:numPr>
          <w:ilvl w:val="0"/>
          <w:numId w:val="3"/>
        </w:numPr>
        <w:tabs>
          <w:tab w:val="clear" w:pos="720"/>
          <w:tab w:val="num" w:pos="180"/>
        </w:tabs>
        <w:spacing w:before="0" w:beforeAutospacing="0" w:after="0" w:afterAutospacing="0"/>
        <w:ind w:left="0" w:firstLine="567"/>
        <w:jc w:val="both"/>
        <w:rPr>
          <w:bCs/>
          <w:color w:val="000000"/>
          <w:sz w:val="28"/>
          <w:szCs w:val="28"/>
        </w:rPr>
      </w:pPr>
      <w:r w:rsidRPr="00E27D65">
        <w:rPr>
          <w:sz w:val="28"/>
          <w:szCs w:val="28"/>
        </w:rPr>
        <w:t xml:space="preserve">помочь </w:t>
      </w:r>
      <w:r w:rsidR="00F04331">
        <w:rPr>
          <w:sz w:val="28"/>
          <w:szCs w:val="28"/>
        </w:rPr>
        <w:t>обучающемуся</w:t>
      </w:r>
      <w:r w:rsidRPr="00E27D65">
        <w:rPr>
          <w:sz w:val="28"/>
          <w:szCs w:val="28"/>
        </w:rPr>
        <w:t xml:space="preserve"> определиться с интересующей его темой, дальнейшее раскрытие которой возможно осуществить при написании дипломной работы.</w:t>
      </w:r>
      <w:r w:rsidRPr="00E27D65">
        <w:rPr>
          <w:bCs/>
          <w:color w:val="000000"/>
          <w:sz w:val="28"/>
          <w:szCs w:val="28"/>
        </w:rPr>
        <w:t xml:space="preserve"> </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 xml:space="preserve">Содержание эссе должно быть конкретным, исследоваться должна только одна проблема (исследование сразу нескольких проблем допускается только если они взаимосвязаны). </w:t>
      </w:r>
      <w:r w:rsidR="00F04331">
        <w:rPr>
          <w:sz w:val="28"/>
          <w:szCs w:val="28"/>
        </w:rPr>
        <w:t>Обучающемуся</w:t>
      </w:r>
      <w:r w:rsidRPr="00E27D65">
        <w:rPr>
          <w:sz w:val="28"/>
          <w:szCs w:val="28"/>
        </w:rPr>
        <w:t xml:space="preserve"> необходимо строго придерживаться логики изложения (начать с определения и анализа понятий, перейти к постановке проблемы, проанализировать пути ее решения и сделать соответствующие выводы). Эссе должно заканчиваться формулированием итоговых выводов по теме.</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 xml:space="preserve">По своей </w:t>
      </w:r>
      <w:r w:rsidRPr="00E27D65">
        <w:rPr>
          <w:iCs/>
          <w:sz w:val="28"/>
          <w:szCs w:val="28"/>
        </w:rPr>
        <w:t>структуре</w:t>
      </w:r>
      <w:r w:rsidRPr="00E27D65">
        <w:rPr>
          <w:sz w:val="28"/>
          <w:szCs w:val="28"/>
        </w:rPr>
        <w:t xml:space="preserve"> эссе состоит из:</w:t>
      </w:r>
    </w:p>
    <w:p w:rsidR="00F83A80" w:rsidRPr="00E27D65" w:rsidRDefault="00F83A80" w:rsidP="00F83A80">
      <w:pPr>
        <w:pStyle w:val="ad"/>
        <w:spacing w:before="0" w:beforeAutospacing="0" w:after="0" w:afterAutospacing="0"/>
        <w:ind w:firstLine="567"/>
        <w:jc w:val="both"/>
        <w:rPr>
          <w:i/>
          <w:iCs/>
          <w:sz w:val="28"/>
          <w:szCs w:val="28"/>
        </w:rPr>
      </w:pPr>
      <w:r w:rsidRPr="00E27D65">
        <w:rPr>
          <w:sz w:val="28"/>
          <w:szCs w:val="28"/>
        </w:rPr>
        <w:t>1.Титульного листа</w:t>
      </w:r>
      <w:r w:rsidRPr="00E27D65">
        <w:rPr>
          <w:i/>
          <w:iCs/>
          <w:sz w:val="28"/>
          <w:szCs w:val="28"/>
        </w:rPr>
        <w:t>;</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 xml:space="preserve">2.Введения, где </w:t>
      </w:r>
      <w:r w:rsidR="00F04331">
        <w:rPr>
          <w:sz w:val="28"/>
          <w:szCs w:val="28"/>
        </w:rPr>
        <w:t>обучающийся</w:t>
      </w:r>
      <w:r w:rsidRPr="00E27D65">
        <w:rPr>
          <w:sz w:val="28"/>
          <w:szCs w:val="28"/>
        </w:rPr>
        <w:t xml:space="preserve"> формулирует проблему, подлежащую анализу и исследованию;</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lastRenderedPageBreak/>
        <w:t xml:space="preserve">4.Заключения, где </w:t>
      </w:r>
      <w:r w:rsidR="00F04331">
        <w:rPr>
          <w:sz w:val="28"/>
          <w:szCs w:val="28"/>
        </w:rPr>
        <w:t>обучающийся</w:t>
      </w:r>
      <w:r w:rsidRPr="00E27D65">
        <w:rPr>
          <w:sz w:val="28"/>
          <w:szCs w:val="28"/>
        </w:rPr>
        <w:t xml:space="preserve"> формулирует выводы, сделанные на основе основного текста.</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 xml:space="preserve">5.Списка использованных  источников. В данном списке называются как те источники, на которые ссылается </w:t>
      </w:r>
      <w:r w:rsidR="00F04331">
        <w:rPr>
          <w:sz w:val="28"/>
          <w:szCs w:val="28"/>
        </w:rPr>
        <w:t>обучающийся</w:t>
      </w:r>
      <w:r w:rsidRPr="00E27D65">
        <w:rPr>
          <w:sz w:val="28"/>
          <w:szCs w:val="28"/>
        </w:rPr>
        <w:t xml:space="preserve"> при подготовке задания, так и иные, которые были изучены им при подготовке задания. </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 xml:space="preserve">Объем эссе составляет </w:t>
      </w:r>
      <w:r w:rsidR="00F04331">
        <w:rPr>
          <w:sz w:val="28"/>
          <w:szCs w:val="28"/>
        </w:rPr>
        <w:t>5-</w:t>
      </w:r>
      <w:r w:rsidRPr="00E27D65">
        <w:rPr>
          <w:sz w:val="28"/>
          <w:szCs w:val="28"/>
        </w:rPr>
        <w:t xml:space="preserve">7 страниц машинописного текста, но в любом случае не должен превышать </w:t>
      </w:r>
      <w:r w:rsidR="00F04331">
        <w:rPr>
          <w:sz w:val="28"/>
          <w:szCs w:val="28"/>
        </w:rPr>
        <w:t>10</w:t>
      </w:r>
      <w:r w:rsidRPr="00E27D65">
        <w:rPr>
          <w:sz w:val="28"/>
          <w:szCs w:val="28"/>
        </w:rPr>
        <w:t xml:space="preserve"> страниц. Интервал – 1,5, размер шрифта – 14, поля: </w:t>
      </w:r>
      <w:r w:rsidRPr="00E27D65">
        <w:rPr>
          <w:color w:val="000000"/>
          <w:sz w:val="28"/>
          <w:szCs w:val="28"/>
        </w:rPr>
        <w:t>левое — 3см, правое — 1,5 см, верхнее и нижнее — 1,5см</w:t>
      </w:r>
      <w:r w:rsidRPr="00E27D65">
        <w:rPr>
          <w:sz w:val="28"/>
          <w:szCs w:val="28"/>
        </w:rPr>
        <w:t xml:space="preserve">. Страницы должны быть пронумерованы. Абзацный отступ от начала строки равен 1,25 см. </w:t>
      </w:r>
    </w:p>
    <w:p w:rsidR="00F83A80" w:rsidRPr="00E27D65" w:rsidRDefault="00F83A80" w:rsidP="00F83A80">
      <w:pPr>
        <w:pStyle w:val="ad"/>
        <w:spacing w:before="0" w:beforeAutospacing="0" w:after="0" w:afterAutospacing="0"/>
        <w:ind w:firstLine="567"/>
        <w:jc w:val="both"/>
        <w:rPr>
          <w:sz w:val="28"/>
          <w:szCs w:val="28"/>
        </w:rPr>
      </w:pPr>
      <w:r w:rsidRPr="00E27D65">
        <w:rPr>
          <w:sz w:val="28"/>
          <w:szCs w:val="28"/>
        </w:rPr>
        <w:t xml:space="preserve">Эссе выполняется </w:t>
      </w:r>
      <w:r w:rsidR="00F04331">
        <w:rPr>
          <w:sz w:val="28"/>
          <w:szCs w:val="28"/>
        </w:rPr>
        <w:t>обучающимся</w:t>
      </w:r>
      <w:r w:rsidRPr="00E27D65">
        <w:rPr>
          <w:sz w:val="28"/>
          <w:szCs w:val="28"/>
        </w:rPr>
        <w:t xml:space="preserve"> в сроки, устанавливаемые преподавателем, и сдается преподавателю, ведущему дисциплину. </w:t>
      </w:r>
    </w:p>
    <w:p w:rsidR="00F83A80" w:rsidRDefault="00F83A80" w:rsidP="00F83A80">
      <w:pPr>
        <w:pStyle w:val="ad"/>
        <w:spacing w:before="0" w:beforeAutospacing="0" w:after="0" w:afterAutospacing="0"/>
        <w:ind w:firstLine="567"/>
        <w:jc w:val="both"/>
        <w:rPr>
          <w:sz w:val="28"/>
          <w:szCs w:val="28"/>
        </w:rPr>
      </w:pPr>
      <w:r w:rsidRPr="00E27D65">
        <w:rPr>
          <w:sz w:val="28"/>
          <w:szCs w:val="28"/>
        </w:rPr>
        <w:t xml:space="preserve">По результатам проверки </w:t>
      </w:r>
      <w:r w:rsidR="00F04331">
        <w:rPr>
          <w:sz w:val="28"/>
          <w:szCs w:val="28"/>
        </w:rPr>
        <w:t>обучающемуся</w:t>
      </w:r>
      <w:r w:rsidRPr="00E27D65">
        <w:rPr>
          <w:sz w:val="28"/>
          <w:szCs w:val="28"/>
        </w:rPr>
        <w:t xml:space="preserve"> выставляется соответствующее количество баллов (максимально 5 баллов), которое входит в общее количество баллов </w:t>
      </w:r>
      <w:r w:rsidR="00F04331">
        <w:rPr>
          <w:sz w:val="28"/>
          <w:szCs w:val="28"/>
        </w:rPr>
        <w:t>обучающегося</w:t>
      </w:r>
      <w:r w:rsidRPr="00E27D65">
        <w:rPr>
          <w:sz w:val="28"/>
          <w:szCs w:val="28"/>
        </w:rPr>
        <w:t>, набранных им в течение семестра. При оценке эссе учитываются соответствие содержания выбранной теме, четкость структуры работы, умение работать с научной литературой,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rsidR="00F04331" w:rsidRDefault="00F04331" w:rsidP="00F83A80">
      <w:pPr>
        <w:pStyle w:val="ad"/>
        <w:spacing w:before="0" w:beforeAutospacing="0" w:after="0" w:afterAutospacing="0"/>
        <w:ind w:firstLine="567"/>
        <w:jc w:val="both"/>
        <w:rPr>
          <w:sz w:val="28"/>
          <w:szCs w:val="28"/>
        </w:rPr>
      </w:pPr>
    </w:p>
    <w:p w:rsidR="00F04331" w:rsidRPr="009F6C48" w:rsidRDefault="00F04331" w:rsidP="00F04331">
      <w:pPr>
        <w:autoSpaceDE w:val="0"/>
        <w:autoSpaceDN w:val="0"/>
        <w:adjustRightInd w:val="0"/>
        <w:ind w:firstLine="567"/>
        <w:jc w:val="center"/>
        <w:rPr>
          <w:b/>
          <w:sz w:val="28"/>
          <w:szCs w:val="28"/>
        </w:rPr>
      </w:pPr>
      <w:r>
        <w:rPr>
          <w:b/>
          <w:sz w:val="28"/>
          <w:szCs w:val="28"/>
        </w:rPr>
        <w:t>10.3</w:t>
      </w:r>
      <w:r w:rsidR="00661CA4">
        <w:rPr>
          <w:b/>
          <w:sz w:val="28"/>
          <w:szCs w:val="28"/>
        </w:rPr>
        <w:t>.</w:t>
      </w:r>
      <w:r>
        <w:rPr>
          <w:b/>
          <w:sz w:val="28"/>
          <w:szCs w:val="28"/>
        </w:rPr>
        <w:t xml:space="preserve"> </w:t>
      </w:r>
      <w:r w:rsidRPr="009F6C48">
        <w:rPr>
          <w:b/>
          <w:sz w:val="28"/>
          <w:szCs w:val="28"/>
        </w:rPr>
        <w:t xml:space="preserve">Методические рекомендации по анализу судебной практики, </w:t>
      </w:r>
      <w:r w:rsidRPr="009F6C48">
        <w:rPr>
          <w:rFonts w:eastAsia="Calibri"/>
          <w:b/>
          <w:sz w:val="28"/>
          <w:szCs w:val="28"/>
        </w:rPr>
        <w:t>работе с учебной и справочной литературой</w:t>
      </w:r>
    </w:p>
    <w:p w:rsidR="00F04331" w:rsidRPr="00C85D0B" w:rsidRDefault="00F04331" w:rsidP="00F04331">
      <w:pPr>
        <w:tabs>
          <w:tab w:val="left" w:pos="-480"/>
        </w:tabs>
        <w:ind w:firstLine="567"/>
        <w:jc w:val="both"/>
        <w:rPr>
          <w:sz w:val="28"/>
          <w:szCs w:val="28"/>
        </w:rPr>
      </w:pPr>
      <w:r w:rsidRPr="00C85D0B">
        <w:rPr>
          <w:sz w:val="28"/>
          <w:szCs w:val="28"/>
        </w:rPr>
        <w:t>Анализ практики правоприменительного характера является важным элементом образовательного процесса в рамках дисциплина «Гражданское право</w:t>
      </w:r>
      <w:r w:rsidR="002777DD">
        <w:rPr>
          <w:sz w:val="28"/>
          <w:szCs w:val="28"/>
        </w:rPr>
        <w:t xml:space="preserve"> ч.1</w:t>
      </w:r>
      <w:r w:rsidRPr="00C85D0B">
        <w:rPr>
          <w:sz w:val="28"/>
          <w:szCs w:val="28"/>
        </w:rPr>
        <w:t xml:space="preserve">». </w:t>
      </w:r>
    </w:p>
    <w:p w:rsidR="00F04331" w:rsidRPr="00C85D0B" w:rsidRDefault="002777DD" w:rsidP="00F04331">
      <w:pPr>
        <w:tabs>
          <w:tab w:val="left" w:pos="-480"/>
        </w:tabs>
        <w:ind w:firstLine="567"/>
        <w:jc w:val="both"/>
        <w:rPr>
          <w:color w:val="231F20"/>
          <w:sz w:val="28"/>
          <w:szCs w:val="28"/>
        </w:rPr>
      </w:pPr>
      <w:r>
        <w:rPr>
          <w:sz w:val="28"/>
          <w:szCs w:val="28"/>
        </w:rPr>
        <w:t>Обучающийся</w:t>
      </w:r>
      <w:r w:rsidR="00F04331" w:rsidRPr="00C85D0B">
        <w:rPr>
          <w:sz w:val="28"/>
          <w:szCs w:val="28"/>
        </w:rPr>
        <w:t xml:space="preserve"> должен научиться умению грамотно применять законодательство в сфере гражданского права, пользоваться специфическими методами, используемыми в судебной практике для решения профессиональных задач в сфере гражданского оборота, использовать правовые методы при разрешении конфликтных ситуаций, связанных с использованием объектов гражданского права, </w:t>
      </w:r>
      <w:r w:rsidR="00F04331" w:rsidRPr="00C85D0B">
        <w:rPr>
          <w:color w:val="231F20"/>
          <w:sz w:val="28"/>
          <w:szCs w:val="28"/>
        </w:rPr>
        <w:t xml:space="preserve">применять правовые методы для защиты гражданских прав. В качестве дополнительных умений, приобретаемых в процессе овладения механизмами системного толкования норм гражданского законодательства, </w:t>
      </w:r>
      <w:r>
        <w:rPr>
          <w:color w:val="231F20"/>
          <w:sz w:val="28"/>
          <w:szCs w:val="28"/>
        </w:rPr>
        <w:t>обучающийся</w:t>
      </w:r>
      <w:r w:rsidR="00F04331" w:rsidRPr="00C85D0B">
        <w:rPr>
          <w:color w:val="231F20"/>
          <w:sz w:val="28"/>
          <w:szCs w:val="28"/>
        </w:rPr>
        <w:t xml:space="preserve"> должен приобрести  навыки </w:t>
      </w:r>
      <w:r w:rsidR="00F04331" w:rsidRPr="00C85D0B">
        <w:rPr>
          <w:sz w:val="28"/>
          <w:szCs w:val="28"/>
        </w:rPr>
        <w:t xml:space="preserve">обоснованного и грамотного формулирования своей позиции по спорным вопросам применения норм в сфере гражданского права, </w:t>
      </w:r>
      <w:r w:rsidR="00F04331" w:rsidRPr="00C85D0B">
        <w:rPr>
          <w:color w:val="231F20"/>
          <w:sz w:val="28"/>
          <w:szCs w:val="28"/>
        </w:rPr>
        <w:t>грамотного изложения в письменной и устой форме юридических заключений в процессе защиты гражданских прав.</w:t>
      </w:r>
    </w:p>
    <w:p w:rsidR="00F04331" w:rsidRPr="00C85D0B" w:rsidRDefault="00F04331" w:rsidP="00F04331">
      <w:pPr>
        <w:tabs>
          <w:tab w:val="left" w:pos="-480"/>
        </w:tabs>
        <w:ind w:firstLine="567"/>
        <w:jc w:val="both"/>
        <w:rPr>
          <w:sz w:val="28"/>
          <w:szCs w:val="28"/>
        </w:rPr>
      </w:pPr>
      <w:r w:rsidRPr="00C85D0B">
        <w:rPr>
          <w:color w:val="231F20"/>
          <w:sz w:val="28"/>
          <w:szCs w:val="28"/>
        </w:rPr>
        <w:t xml:space="preserve">В процессе изучения дисциплины </w:t>
      </w:r>
      <w:r w:rsidR="002777DD">
        <w:rPr>
          <w:color w:val="231F20"/>
          <w:sz w:val="28"/>
          <w:szCs w:val="28"/>
        </w:rPr>
        <w:t>обучающийся</w:t>
      </w:r>
      <w:r w:rsidRPr="00C85D0B">
        <w:rPr>
          <w:color w:val="231F20"/>
          <w:sz w:val="28"/>
          <w:szCs w:val="28"/>
        </w:rPr>
        <w:t xml:space="preserve"> овладевает </w:t>
      </w:r>
      <w:r w:rsidRPr="00C85D0B">
        <w:rPr>
          <w:sz w:val="28"/>
          <w:szCs w:val="28"/>
        </w:rPr>
        <w:t>навыками поиска, отбора и анализа правоприменительной практики в сфере гражданского права с привлечением современных информационных технологий.</w:t>
      </w:r>
    </w:p>
    <w:p w:rsidR="00F04331" w:rsidRPr="00C85D0B" w:rsidRDefault="002777DD" w:rsidP="00F04331">
      <w:pPr>
        <w:tabs>
          <w:tab w:val="left" w:pos="709"/>
          <w:tab w:val="left" w:pos="993"/>
        </w:tabs>
        <w:ind w:firstLine="567"/>
        <w:jc w:val="both"/>
        <w:rPr>
          <w:sz w:val="28"/>
          <w:szCs w:val="28"/>
        </w:rPr>
      </w:pPr>
      <w:r>
        <w:rPr>
          <w:sz w:val="28"/>
          <w:szCs w:val="28"/>
        </w:rPr>
        <w:t>Обучающийся</w:t>
      </w:r>
      <w:r w:rsidR="00F04331" w:rsidRPr="00C85D0B">
        <w:rPr>
          <w:sz w:val="28"/>
          <w:szCs w:val="28"/>
        </w:rPr>
        <w:t xml:space="preserve"> должен уметь анализировать судебную практику, понимать ее значение при разрешение спорных ситуаций.</w:t>
      </w:r>
    </w:p>
    <w:p w:rsidR="00F04331" w:rsidRPr="00C85D0B" w:rsidRDefault="00F04331" w:rsidP="00F04331">
      <w:pPr>
        <w:ind w:firstLine="567"/>
        <w:jc w:val="both"/>
        <w:rPr>
          <w:bCs/>
          <w:sz w:val="28"/>
          <w:szCs w:val="28"/>
        </w:rPr>
      </w:pPr>
      <w:r w:rsidRPr="00C85D0B">
        <w:rPr>
          <w:bCs/>
          <w:sz w:val="28"/>
          <w:szCs w:val="28"/>
        </w:rPr>
        <w:t xml:space="preserve">Анализ судебной практики развивает аналитические способности </w:t>
      </w:r>
      <w:r w:rsidR="002777DD">
        <w:rPr>
          <w:bCs/>
          <w:sz w:val="28"/>
          <w:szCs w:val="28"/>
        </w:rPr>
        <w:t>обучающегося</w:t>
      </w:r>
      <w:r w:rsidRPr="00C85D0B">
        <w:rPr>
          <w:bCs/>
          <w:sz w:val="28"/>
          <w:szCs w:val="28"/>
        </w:rPr>
        <w:t>, учит толкованию нормативных правовых актов, правовому применению их на практике.</w:t>
      </w:r>
    </w:p>
    <w:p w:rsidR="00F04331" w:rsidRPr="00C85D0B" w:rsidRDefault="00F04331" w:rsidP="00F04331">
      <w:pPr>
        <w:autoSpaceDE w:val="0"/>
        <w:autoSpaceDN w:val="0"/>
        <w:adjustRightInd w:val="0"/>
        <w:ind w:firstLine="567"/>
        <w:jc w:val="both"/>
        <w:rPr>
          <w:sz w:val="28"/>
          <w:szCs w:val="28"/>
        </w:rPr>
      </w:pPr>
      <w:r w:rsidRPr="00C85D0B">
        <w:rPr>
          <w:sz w:val="28"/>
          <w:szCs w:val="28"/>
        </w:rPr>
        <w:t xml:space="preserve">Изучение судебной практики производится </w:t>
      </w:r>
      <w:r w:rsidR="002777DD">
        <w:rPr>
          <w:sz w:val="28"/>
          <w:szCs w:val="28"/>
        </w:rPr>
        <w:t>обучающимся</w:t>
      </w:r>
      <w:r w:rsidRPr="00C85D0B">
        <w:rPr>
          <w:sz w:val="28"/>
          <w:szCs w:val="28"/>
        </w:rPr>
        <w:t xml:space="preserve"> с помощью справочных правовых систем КонсультантПлюс и Гарант. </w:t>
      </w:r>
      <w:r w:rsidR="002777DD">
        <w:rPr>
          <w:sz w:val="28"/>
          <w:szCs w:val="28"/>
        </w:rPr>
        <w:t>Обучающемуся</w:t>
      </w:r>
      <w:r w:rsidRPr="00C85D0B">
        <w:rPr>
          <w:sz w:val="28"/>
          <w:szCs w:val="28"/>
        </w:rPr>
        <w:t xml:space="preserve"> дает конкретное задание по систематизации судебной практики в определенном вопросе.</w:t>
      </w:r>
    </w:p>
    <w:p w:rsidR="00F04331" w:rsidRPr="00C85D0B" w:rsidRDefault="00F04331" w:rsidP="00F04331">
      <w:pPr>
        <w:autoSpaceDE w:val="0"/>
        <w:autoSpaceDN w:val="0"/>
        <w:adjustRightInd w:val="0"/>
        <w:ind w:firstLine="567"/>
        <w:jc w:val="both"/>
        <w:rPr>
          <w:sz w:val="28"/>
          <w:szCs w:val="28"/>
        </w:rPr>
      </w:pPr>
      <w:r w:rsidRPr="00C85D0B">
        <w:rPr>
          <w:sz w:val="28"/>
          <w:szCs w:val="28"/>
        </w:rPr>
        <w:lastRenderedPageBreak/>
        <w:t xml:space="preserve">Поиск информации должен начинаться с общего анализа правовой нормы, посвященной рассматриваемому вопросу. Затем </w:t>
      </w:r>
      <w:r w:rsidR="002777DD">
        <w:rPr>
          <w:sz w:val="28"/>
          <w:szCs w:val="28"/>
        </w:rPr>
        <w:t>обучающийся</w:t>
      </w:r>
      <w:r w:rsidRPr="00C85D0B">
        <w:rPr>
          <w:sz w:val="28"/>
          <w:szCs w:val="28"/>
        </w:rPr>
        <w:t xml:space="preserve"> по ссылке переходит к делам. При этом внимание уделить следует в первую очередь высшим судебным инстанциям. Если имеются противоположные позиции, то следует обратиться и к решениям нижестоящих судебных инстанций.</w:t>
      </w:r>
    </w:p>
    <w:p w:rsidR="00F04331" w:rsidRPr="00C85D0B" w:rsidRDefault="00F04331" w:rsidP="00F04331">
      <w:pPr>
        <w:autoSpaceDE w:val="0"/>
        <w:autoSpaceDN w:val="0"/>
        <w:adjustRightInd w:val="0"/>
        <w:ind w:firstLine="567"/>
        <w:jc w:val="both"/>
        <w:rPr>
          <w:sz w:val="28"/>
          <w:szCs w:val="28"/>
        </w:rPr>
      </w:pPr>
      <w:r w:rsidRPr="00C85D0B">
        <w:rPr>
          <w:sz w:val="28"/>
          <w:szCs w:val="28"/>
        </w:rPr>
        <w:t xml:space="preserve">При анализе судебной практики </w:t>
      </w:r>
      <w:r w:rsidR="002777DD">
        <w:rPr>
          <w:sz w:val="28"/>
          <w:szCs w:val="28"/>
        </w:rPr>
        <w:t>обучающийся</w:t>
      </w:r>
      <w:r w:rsidRPr="00C85D0B">
        <w:rPr>
          <w:sz w:val="28"/>
          <w:szCs w:val="28"/>
        </w:rPr>
        <w:t xml:space="preserve"> должен делать сжатые выводы, а не приводить весь текст мотивировочной части решения.</w:t>
      </w:r>
    </w:p>
    <w:p w:rsidR="00661CA4" w:rsidRPr="00E27D65" w:rsidRDefault="00661CA4" w:rsidP="00F83A80">
      <w:pPr>
        <w:pStyle w:val="ad"/>
        <w:spacing w:before="0" w:beforeAutospacing="0" w:after="0" w:afterAutospacing="0"/>
        <w:ind w:firstLine="567"/>
        <w:jc w:val="both"/>
        <w:rPr>
          <w:sz w:val="28"/>
          <w:szCs w:val="28"/>
        </w:rPr>
      </w:pPr>
    </w:p>
    <w:p w:rsidR="00F04331" w:rsidRPr="00917E6F" w:rsidRDefault="002777DD" w:rsidP="00F04331">
      <w:pPr>
        <w:autoSpaceDE w:val="0"/>
        <w:autoSpaceDN w:val="0"/>
        <w:adjustRightInd w:val="0"/>
        <w:ind w:firstLine="540"/>
        <w:jc w:val="center"/>
        <w:rPr>
          <w:b/>
          <w:sz w:val="28"/>
          <w:szCs w:val="28"/>
        </w:rPr>
      </w:pPr>
      <w:r>
        <w:rPr>
          <w:b/>
          <w:sz w:val="28"/>
          <w:szCs w:val="28"/>
        </w:rPr>
        <w:t>10.4</w:t>
      </w:r>
      <w:r w:rsidR="00661CA4">
        <w:rPr>
          <w:b/>
          <w:sz w:val="28"/>
          <w:szCs w:val="28"/>
        </w:rPr>
        <w:t>.</w:t>
      </w:r>
      <w:r>
        <w:rPr>
          <w:b/>
          <w:sz w:val="28"/>
          <w:szCs w:val="28"/>
        </w:rPr>
        <w:t xml:space="preserve"> </w:t>
      </w:r>
      <w:r w:rsidR="00F04331" w:rsidRPr="00917E6F">
        <w:rPr>
          <w:b/>
          <w:sz w:val="28"/>
          <w:szCs w:val="28"/>
        </w:rPr>
        <w:t>Методические рекомендации по подготовке к зачету</w:t>
      </w:r>
    </w:p>
    <w:p w:rsidR="00F04331" w:rsidRPr="00917E6F" w:rsidRDefault="00F04331" w:rsidP="00F04331">
      <w:pPr>
        <w:autoSpaceDE w:val="0"/>
        <w:autoSpaceDN w:val="0"/>
        <w:adjustRightInd w:val="0"/>
        <w:ind w:firstLine="540"/>
        <w:jc w:val="both"/>
        <w:rPr>
          <w:sz w:val="28"/>
          <w:szCs w:val="28"/>
        </w:rPr>
      </w:pPr>
      <w:r w:rsidRPr="00917E6F">
        <w:rPr>
          <w:sz w:val="28"/>
          <w:szCs w:val="28"/>
        </w:rPr>
        <w:t>Зачет – это один из в</w:t>
      </w:r>
      <w:r>
        <w:rPr>
          <w:sz w:val="28"/>
          <w:szCs w:val="28"/>
        </w:rPr>
        <w:t xml:space="preserve">идов итогового контроля знаний </w:t>
      </w:r>
      <w:r w:rsidRPr="00917E6F">
        <w:rPr>
          <w:sz w:val="28"/>
          <w:szCs w:val="28"/>
        </w:rPr>
        <w:t xml:space="preserve">и компетенций обучаемых, имеющий целью проверку знаний, выявление умений применять полученные знания по решению практических задач. </w:t>
      </w:r>
    </w:p>
    <w:p w:rsidR="00F04331" w:rsidRPr="00917E6F" w:rsidRDefault="00F04331" w:rsidP="00F04331">
      <w:pPr>
        <w:autoSpaceDE w:val="0"/>
        <w:autoSpaceDN w:val="0"/>
        <w:adjustRightInd w:val="0"/>
        <w:ind w:firstLine="540"/>
        <w:jc w:val="both"/>
        <w:rPr>
          <w:sz w:val="28"/>
          <w:szCs w:val="28"/>
        </w:rPr>
      </w:pPr>
      <w:r w:rsidRPr="00917E6F">
        <w:rPr>
          <w:sz w:val="28"/>
          <w:szCs w:val="28"/>
        </w:rPr>
        <w:t>Учебная дисциплина «</w:t>
      </w:r>
      <w:r>
        <w:rPr>
          <w:sz w:val="28"/>
          <w:szCs w:val="28"/>
        </w:rPr>
        <w:t>Гражданское право</w:t>
      </w:r>
      <w:r w:rsidR="002777DD">
        <w:rPr>
          <w:sz w:val="28"/>
          <w:szCs w:val="28"/>
        </w:rPr>
        <w:t xml:space="preserve"> ч.1</w:t>
      </w:r>
      <w:r w:rsidRPr="00917E6F">
        <w:rPr>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F04331" w:rsidRPr="00917E6F" w:rsidRDefault="00F04331" w:rsidP="00F04331">
      <w:pPr>
        <w:autoSpaceDE w:val="0"/>
        <w:autoSpaceDN w:val="0"/>
        <w:adjustRightInd w:val="0"/>
        <w:ind w:firstLine="540"/>
        <w:jc w:val="both"/>
        <w:rPr>
          <w:sz w:val="28"/>
          <w:szCs w:val="28"/>
        </w:rPr>
      </w:pPr>
      <w:r w:rsidRPr="00917E6F">
        <w:rPr>
          <w:sz w:val="28"/>
          <w:szCs w:val="28"/>
        </w:rPr>
        <w:t xml:space="preserve">При подготовке к зачету </w:t>
      </w:r>
      <w:r w:rsidR="002777DD">
        <w:rPr>
          <w:sz w:val="28"/>
          <w:szCs w:val="28"/>
        </w:rPr>
        <w:t>обучающийся</w:t>
      </w:r>
      <w:r w:rsidRPr="00917E6F">
        <w:rPr>
          <w:sz w:val="28"/>
          <w:szCs w:val="28"/>
        </w:rPr>
        <w:t xml:space="preserve"> сначала осваивает понятийно – категориальный аппарат в сфере </w:t>
      </w:r>
      <w:r>
        <w:rPr>
          <w:sz w:val="28"/>
          <w:szCs w:val="28"/>
        </w:rPr>
        <w:t>гражданского права</w:t>
      </w:r>
      <w:r w:rsidRPr="00917E6F">
        <w:rPr>
          <w:sz w:val="28"/>
          <w:szCs w:val="28"/>
        </w:rPr>
        <w:t xml:space="preserve">. Упор должен быть сделан на общие положения </w:t>
      </w:r>
      <w:r>
        <w:rPr>
          <w:sz w:val="28"/>
          <w:szCs w:val="28"/>
        </w:rPr>
        <w:t xml:space="preserve">гражданского </w:t>
      </w:r>
      <w:r w:rsidRPr="00917E6F">
        <w:rPr>
          <w:sz w:val="28"/>
          <w:szCs w:val="28"/>
        </w:rPr>
        <w:t>права, основные вопросы правового регулирования</w:t>
      </w:r>
      <w:r>
        <w:rPr>
          <w:sz w:val="28"/>
          <w:szCs w:val="28"/>
        </w:rPr>
        <w:t xml:space="preserve"> субъектов и объектов гражданских правоотношений</w:t>
      </w:r>
      <w:r w:rsidRPr="00917E6F">
        <w:rPr>
          <w:sz w:val="28"/>
          <w:szCs w:val="28"/>
        </w:rPr>
        <w:t xml:space="preserve">, с акцентом на правоприменительное толкования изученных правовых норм. </w:t>
      </w:r>
    </w:p>
    <w:p w:rsidR="00F04331" w:rsidRPr="00917E6F" w:rsidRDefault="00F04331" w:rsidP="00F04331">
      <w:pPr>
        <w:autoSpaceDE w:val="0"/>
        <w:autoSpaceDN w:val="0"/>
        <w:adjustRightInd w:val="0"/>
        <w:ind w:firstLine="540"/>
        <w:jc w:val="both"/>
        <w:rPr>
          <w:sz w:val="28"/>
          <w:szCs w:val="28"/>
        </w:rPr>
      </w:pPr>
      <w:r w:rsidRPr="00917E6F">
        <w:rPr>
          <w:sz w:val="28"/>
          <w:szCs w:val="28"/>
        </w:rPr>
        <w:t xml:space="preserve">Дополнительное время подготовки к зачету время должно быть уделено рассмотрению судебных споров. </w:t>
      </w:r>
      <w:r w:rsidR="002777DD">
        <w:rPr>
          <w:sz w:val="28"/>
          <w:szCs w:val="28"/>
        </w:rPr>
        <w:t>Обучающиеся</w:t>
      </w:r>
      <w:r w:rsidRPr="00917E6F">
        <w:rPr>
          <w:sz w:val="28"/>
          <w:szCs w:val="28"/>
        </w:rPr>
        <w:t xml:space="preserve"> должны сами практиковаться в решении задач. На этом этапе полезна консультация с преподавателем, который, в свою очередь, должен направить  ход рассуждений </w:t>
      </w:r>
      <w:r w:rsidR="002777DD">
        <w:rPr>
          <w:sz w:val="28"/>
          <w:szCs w:val="28"/>
        </w:rPr>
        <w:t>обучающегося</w:t>
      </w:r>
      <w:r w:rsidRPr="00917E6F">
        <w:rPr>
          <w:sz w:val="28"/>
          <w:szCs w:val="28"/>
        </w:rPr>
        <w:t xml:space="preserve"> в правильное русло, акцентировать внимание на проблеме, которую выявило решение практической ситуации.</w:t>
      </w:r>
    </w:p>
    <w:p w:rsidR="00F04331" w:rsidRPr="0097101E" w:rsidRDefault="00F04331" w:rsidP="00F04331">
      <w:pPr>
        <w:autoSpaceDE w:val="0"/>
        <w:autoSpaceDN w:val="0"/>
        <w:adjustRightInd w:val="0"/>
        <w:ind w:firstLine="540"/>
        <w:jc w:val="both"/>
        <w:rPr>
          <w:sz w:val="28"/>
          <w:szCs w:val="28"/>
        </w:rPr>
      </w:pPr>
      <w:r w:rsidRPr="00917E6F">
        <w:rPr>
          <w:sz w:val="28"/>
          <w:szCs w:val="28"/>
        </w:rPr>
        <w:t xml:space="preserve">В ходе зачета </w:t>
      </w:r>
      <w:r w:rsidR="002777DD">
        <w:rPr>
          <w:sz w:val="28"/>
          <w:szCs w:val="28"/>
        </w:rPr>
        <w:t>обучающийся</w:t>
      </w:r>
      <w:r w:rsidRPr="00917E6F">
        <w:rPr>
          <w:sz w:val="28"/>
          <w:szCs w:val="28"/>
        </w:rPr>
        <w:t xml:space="preserve"> должен быть готов к ответу на дополнительные вопросы. При подготовке к ответу на вопрос на зачете можно использовать программу учебной дисциплины.</w:t>
      </w:r>
    </w:p>
    <w:p w:rsidR="00F04331" w:rsidRPr="0097101E" w:rsidRDefault="00F04331" w:rsidP="00F04331">
      <w:pPr>
        <w:autoSpaceDE w:val="0"/>
        <w:autoSpaceDN w:val="0"/>
        <w:adjustRightInd w:val="0"/>
        <w:ind w:firstLine="540"/>
        <w:jc w:val="both"/>
        <w:rPr>
          <w:sz w:val="28"/>
          <w:szCs w:val="28"/>
        </w:rPr>
      </w:pPr>
    </w:p>
    <w:p w:rsidR="00F04331" w:rsidRPr="00917E6F" w:rsidRDefault="002777DD" w:rsidP="00F04331">
      <w:pPr>
        <w:autoSpaceDE w:val="0"/>
        <w:autoSpaceDN w:val="0"/>
        <w:adjustRightInd w:val="0"/>
        <w:ind w:firstLine="540"/>
        <w:jc w:val="center"/>
        <w:rPr>
          <w:b/>
          <w:sz w:val="28"/>
          <w:szCs w:val="28"/>
        </w:rPr>
      </w:pPr>
      <w:r>
        <w:rPr>
          <w:b/>
          <w:sz w:val="28"/>
          <w:szCs w:val="28"/>
        </w:rPr>
        <w:t>10.5</w:t>
      </w:r>
      <w:r w:rsidR="00661CA4">
        <w:rPr>
          <w:b/>
          <w:sz w:val="28"/>
          <w:szCs w:val="28"/>
        </w:rPr>
        <w:t>.</w:t>
      </w:r>
      <w:r>
        <w:rPr>
          <w:b/>
          <w:sz w:val="28"/>
          <w:szCs w:val="28"/>
        </w:rPr>
        <w:t xml:space="preserve"> </w:t>
      </w:r>
      <w:r w:rsidR="00F04331" w:rsidRPr="00917E6F">
        <w:rPr>
          <w:b/>
          <w:sz w:val="28"/>
          <w:szCs w:val="28"/>
        </w:rPr>
        <w:t xml:space="preserve">Методические рекомендации по подготовке к </w:t>
      </w:r>
      <w:r w:rsidR="00F04331">
        <w:rPr>
          <w:b/>
          <w:sz w:val="28"/>
          <w:szCs w:val="28"/>
        </w:rPr>
        <w:t>экзамену</w:t>
      </w:r>
    </w:p>
    <w:p w:rsidR="00F04331" w:rsidRDefault="00F04331" w:rsidP="00F04331">
      <w:pPr>
        <w:autoSpaceDE w:val="0"/>
        <w:autoSpaceDN w:val="0"/>
        <w:adjustRightInd w:val="0"/>
        <w:ind w:firstLine="540"/>
        <w:jc w:val="both"/>
        <w:rPr>
          <w:sz w:val="28"/>
          <w:szCs w:val="28"/>
        </w:rPr>
      </w:pPr>
      <w:r>
        <w:rPr>
          <w:sz w:val="28"/>
          <w:szCs w:val="28"/>
        </w:rPr>
        <w:t>Экзамен является формой промежуточной аттестации и необходим для осуществления контроля освоения обучающимися компетенций в ходе изучения дисциплины, а также полученных знаний и умений, в том числе в части применения полученных знаний в ходе решения конкретных практических ситуаций.</w:t>
      </w:r>
    </w:p>
    <w:p w:rsidR="00F04331" w:rsidRPr="00917E6F" w:rsidRDefault="00F04331" w:rsidP="00F04331">
      <w:pPr>
        <w:autoSpaceDE w:val="0"/>
        <w:autoSpaceDN w:val="0"/>
        <w:adjustRightInd w:val="0"/>
        <w:ind w:firstLine="540"/>
        <w:jc w:val="both"/>
        <w:rPr>
          <w:sz w:val="28"/>
          <w:szCs w:val="28"/>
        </w:rPr>
      </w:pPr>
      <w:r w:rsidRPr="00917E6F">
        <w:rPr>
          <w:sz w:val="28"/>
          <w:szCs w:val="28"/>
        </w:rPr>
        <w:t>Учебная дисциплина «</w:t>
      </w:r>
      <w:r>
        <w:rPr>
          <w:sz w:val="28"/>
          <w:szCs w:val="28"/>
        </w:rPr>
        <w:t>Гражданское право</w:t>
      </w:r>
      <w:r w:rsidR="002777DD">
        <w:rPr>
          <w:sz w:val="28"/>
          <w:szCs w:val="28"/>
        </w:rPr>
        <w:t xml:space="preserve"> ч.1</w:t>
      </w:r>
      <w:r w:rsidRPr="00917E6F">
        <w:rPr>
          <w:sz w:val="28"/>
          <w:szCs w:val="28"/>
        </w:rPr>
        <w:t xml:space="preserve">» направлена на изучение как теоретических основ гражданского законодательства, так и практических вопросов его применения. </w:t>
      </w:r>
    </w:p>
    <w:p w:rsidR="00F04331" w:rsidRDefault="00F04331" w:rsidP="00F04331">
      <w:pPr>
        <w:autoSpaceDE w:val="0"/>
        <w:autoSpaceDN w:val="0"/>
        <w:adjustRightInd w:val="0"/>
        <w:ind w:firstLine="540"/>
        <w:jc w:val="both"/>
        <w:rPr>
          <w:sz w:val="28"/>
          <w:szCs w:val="28"/>
        </w:rPr>
      </w:pPr>
      <w:r>
        <w:rPr>
          <w:sz w:val="28"/>
          <w:szCs w:val="28"/>
        </w:rPr>
        <w:t>Подготовка к экзамену должна строится по определенной схеме, включающей в себя повторение освоенного понятийного аппарата дисциплины, построение схемы анализа каждой из изученных тем путем выявления основополагающих и уточняющих элементов в рамках каждой темы.</w:t>
      </w:r>
    </w:p>
    <w:p w:rsidR="00F04331" w:rsidRDefault="00F04331" w:rsidP="00F04331">
      <w:pPr>
        <w:autoSpaceDE w:val="0"/>
        <w:autoSpaceDN w:val="0"/>
        <w:adjustRightInd w:val="0"/>
        <w:ind w:firstLine="540"/>
        <w:jc w:val="both"/>
        <w:rPr>
          <w:sz w:val="28"/>
          <w:szCs w:val="28"/>
        </w:rPr>
      </w:pPr>
      <w:r>
        <w:rPr>
          <w:sz w:val="28"/>
          <w:szCs w:val="28"/>
        </w:rPr>
        <w:t xml:space="preserve">Если в части тем и разделов, уже освоенных при подготовке к зачету основное внимание должно быть обращено на их повторение, то в отношении обязательств, изученных в следующем семестре, за основу следует брать структуру анализа </w:t>
      </w:r>
      <w:r>
        <w:rPr>
          <w:sz w:val="28"/>
          <w:szCs w:val="28"/>
        </w:rPr>
        <w:lastRenderedPageBreak/>
        <w:t>отдельных видов обязательств, предложенную при их изучении, для систематизации полученных знаний и качественного их повторения.</w:t>
      </w:r>
    </w:p>
    <w:p w:rsidR="00F04331" w:rsidRDefault="00F04331" w:rsidP="00F04331">
      <w:pPr>
        <w:autoSpaceDE w:val="0"/>
        <w:autoSpaceDN w:val="0"/>
        <w:adjustRightInd w:val="0"/>
        <w:ind w:firstLine="540"/>
        <w:jc w:val="both"/>
        <w:rPr>
          <w:sz w:val="28"/>
          <w:szCs w:val="28"/>
        </w:rPr>
      </w:pPr>
      <w:r>
        <w:rPr>
          <w:sz w:val="28"/>
          <w:szCs w:val="28"/>
        </w:rPr>
        <w:t>Подготовка к решению практико-ориентированного задания строится на самостоятельном решении различных практических ситуаций, их анализе, выявлении структурных элементов, определении применимых норм гражданского законодательства, а также особенностях судебной практики по данным вопросам. Целесообразным является уточнение вопросов разбора практических заданий в рамках консультаций, совместно с преподавателем, ведущим учебную дисциплину.</w:t>
      </w:r>
    </w:p>
    <w:p w:rsidR="00F04331" w:rsidRDefault="00F04331" w:rsidP="00F04331">
      <w:pPr>
        <w:autoSpaceDE w:val="0"/>
        <w:autoSpaceDN w:val="0"/>
        <w:adjustRightInd w:val="0"/>
        <w:ind w:firstLine="540"/>
        <w:jc w:val="both"/>
        <w:rPr>
          <w:sz w:val="28"/>
          <w:szCs w:val="28"/>
        </w:rPr>
      </w:pPr>
      <w:r w:rsidRPr="00917E6F">
        <w:rPr>
          <w:sz w:val="28"/>
          <w:szCs w:val="28"/>
        </w:rPr>
        <w:t>При подготовке к ответу на вопрос</w:t>
      </w:r>
      <w:r>
        <w:rPr>
          <w:sz w:val="28"/>
          <w:szCs w:val="28"/>
        </w:rPr>
        <w:t>ы билета</w:t>
      </w:r>
      <w:r w:rsidRPr="00917E6F">
        <w:rPr>
          <w:sz w:val="28"/>
          <w:szCs w:val="28"/>
        </w:rPr>
        <w:t xml:space="preserve"> на </w:t>
      </w:r>
      <w:r>
        <w:rPr>
          <w:sz w:val="28"/>
          <w:szCs w:val="28"/>
        </w:rPr>
        <w:t>экзамене</w:t>
      </w:r>
      <w:r w:rsidRPr="00917E6F">
        <w:rPr>
          <w:sz w:val="28"/>
          <w:szCs w:val="28"/>
        </w:rPr>
        <w:t xml:space="preserve"> можно использовать программу учебной дисциплины</w:t>
      </w:r>
      <w:r>
        <w:rPr>
          <w:sz w:val="28"/>
          <w:szCs w:val="28"/>
        </w:rPr>
        <w:t>, а при подготовке к решению практической ситуации – разрешенные для использования экзаменатором тексты нормативных правовых актов на бумажном носителе.</w:t>
      </w:r>
    </w:p>
    <w:p w:rsidR="00661CA4" w:rsidRDefault="00661CA4" w:rsidP="00F04331">
      <w:pPr>
        <w:autoSpaceDE w:val="0"/>
        <w:autoSpaceDN w:val="0"/>
        <w:adjustRightInd w:val="0"/>
        <w:ind w:firstLine="540"/>
        <w:jc w:val="both"/>
        <w:rPr>
          <w:sz w:val="28"/>
          <w:szCs w:val="28"/>
        </w:rPr>
      </w:pPr>
    </w:p>
    <w:p w:rsidR="004064E1" w:rsidRPr="00661CA4" w:rsidRDefault="004064E1" w:rsidP="004064E1">
      <w:pPr>
        <w:autoSpaceDE w:val="0"/>
        <w:autoSpaceDN w:val="0"/>
        <w:adjustRightInd w:val="0"/>
        <w:ind w:firstLine="540"/>
        <w:jc w:val="center"/>
        <w:rPr>
          <w:b/>
          <w:sz w:val="28"/>
          <w:szCs w:val="28"/>
        </w:rPr>
      </w:pPr>
      <w:r w:rsidRPr="00661CA4">
        <w:rPr>
          <w:b/>
          <w:sz w:val="28"/>
          <w:szCs w:val="28"/>
        </w:rPr>
        <w:t>10.6</w:t>
      </w:r>
      <w:r w:rsidR="00661CA4" w:rsidRPr="00661CA4">
        <w:rPr>
          <w:b/>
          <w:sz w:val="28"/>
          <w:szCs w:val="28"/>
        </w:rPr>
        <w:t>.</w:t>
      </w:r>
      <w:r w:rsidRPr="00661CA4">
        <w:rPr>
          <w:b/>
          <w:sz w:val="28"/>
          <w:szCs w:val="28"/>
        </w:rPr>
        <w:t xml:space="preserve"> Методические рекомендации по проведению кейс-игры</w:t>
      </w:r>
    </w:p>
    <w:p w:rsidR="004064E1" w:rsidRPr="00661CA4" w:rsidRDefault="004064E1" w:rsidP="00516A91">
      <w:pPr>
        <w:autoSpaceDE w:val="0"/>
        <w:autoSpaceDN w:val="0"/>
        <w:adjustRightInd w:val="0"/>
        <w:ind w:firstLine="540"/>
        <w:jc w:val="both"/>
        <w:rPr>
          <w:color w:val="000000"/>
          <w:sz w:val="28"/>
          <w:szCs w:val="28"/>
        </w:rPr>
      </w:pPr>
      <w:r w:rsidRPr="00661CA4">
        <w:rPr>
          <w:sz w:val="28"/>
          <w:szCs w:val="28"/>
        </w:rPr>
        <w:t>К</w:t>
      </w:r>
      <w:r w:rsidRPr="00661CA4">
        <w:rPr>
          <w:color w:val="000000"/>
          <w:sz w:val="28"/>
          <w:szCs w:val="28"/>
        </w:rPr>
        <w:t xml:space="preserve">ейс-игра представляет собой отработка навыков в смоделированной ситуации высокой неопределённости. </w:t>
      </w:r>
      <w:r w:rsidR="00516A91" w:rsidRPr="00661CA4">
        <w:rPr>
          <w:color w:val="000000"/>
          <w:sz w:val="28"/>
          <w:szCs w:val="28"/>
        </w:rPr>
        <w:t>Проведение кейс-игры направлено на формирование у обучающихся аналитического мышления  (</w:t>
      </w:r>
      <w:r w:rsidRPr="00661CA4">
        <w:rPr>
          <w:color w:val="000000"/>
          <w:sz w:val="28"/>
          <w:szCs w:val="28"/>
        </w:rPr>
        <w:t>способност</w:t>
      </w:r>
      <w:r w:rsidR="00516A91" w:rsidRPr="00661CA4">
        <w:rPr>
          <w:color w:val="000000"/>
          <w:sz w:val="28"/>
          <w:szCs w:val="28"/>
        </w:rPr>
        <w:t>и</w:t>
      </w:r>
      <w:r w:rsidRPr="00661CA4">
        <w:rPr>
          <w:color w:val="000000"/>
          <w:sz w:val="28"/>
          <w:szCs w:val="28"/>
        </w:rPr>
        <w:t xml:space="preserve"> анализировать </w:t>
      </w:r>
      <w:r w:rsidR="00516A91" w:rsidRPr="00661CA4">
        <w:rPr>
          <w:color w:val="000000"/>
          <w:sz w:val="28"/>
          <w:szCs w:val="28"/>
        </w:rPr>
        <w:t>правовые отношения</w:t>
      </w:r>
      <w:r w:rsidRPr="00661CA4">
        <w:rPr>
          <w:color w:val="000000"/>
          <w:sz w:val="28"/>
          <w:szCs w:val="28"/>
        </w:rPr>
        <w:t xml:space="preserve">, выявлять причины </w:t>
      </w:r>
      <w:r w:rsidR="00516A91" w:rsidRPr="00661CA4">
        <w:rPr>
          <w:color w:val="000000"/>
          <w:sz w:val="28"/>
          <w:szCs w:val="28"/>
        </w:rPr>
        <w:t>возникшего спора о праве</w:t>
      </w:r>
      <w:r w:rsidRPr="00661CA4">
        <w:rPr>
          <w:color w:val="000000"/>
          <w:sz w:val="28"/>
          <w:szCs w:val="28"/>
        </w:rPr>
        <w:t xml:space="preserve"> и находить эффективные ре</w:t>
      </w:r>
      <w:r w:rsidR="00516A91" w:rsidRPr="00661CA4">
        <w:rPr>
          <w:color w:val="000000"/>
          <w:sz w:val="28"/>
          <w:szCs w:val="28"/>
        </w:rPr>
        <w:t>шения), творческих компетенций (нестандартного</w:t>
      </w:r>
      <w:r w:rsidRPr="00661CA4">
        <w:rPr>
          <w:color w:val="000000"/>
          <w:sz w:val="28"/>
          <w:szCs w:val="28"/>
        </w:rPr>
        <w:t xml:space="preserve"> подход</w:t>
      </w:r>
      <w:r w:rsidR="00516A91" w:rsidRPr="00661CA4">
        <w:rPr>
          <w:color w:val="000000"/>
          <w:sz w:val="28"/>
          <w:szCs w:val="28"/>
        </w:rPr>
        <w:t>а</w:t>
      </w:r>
      <w:r w:rsidRPr="00661CA4">
        <w:rPr>
          <w:color w:val="000000"/>
          <w:sz w:val="28"/>
          <w:szCs w:val="28"/>
        </w:rPr>
        <w:t xml:space="preserve"> к решению </w:t>
      </w:r>
      <w:r w:rsidR="00516A91" w:rsidRPr="00661CA4">
        <w:rPr>
          <w:color w:val="000000"/>
          <w:sz w:val="28"/>
          <w:szCs w:val="28"/>
        </w:rPr>
        <w:t>правовых задач), стратегических навыков (умения сформировать стратегию судебной защиты</w:t>
      </w:r>
      <w:r w:rsidRPr="00661CA4">
        <w:rPr>
          <w:color w:val="000000"/>
          <w:sz w:val="28"/>
          <w:szCs w:val="28"/>
        </w:rPr>
        <w:t xml:space="preserve">, предвидеть последствия своих действий и адаптироваться к изменениям </w:t>
      </w:r>
      <w:r w:rsidR="00516A91" w:rsidRPr="00661CA4">
        <w:rPr>
          <w:color w:val="000000"/>
          <w:sz w:val="28"/>
          <w:szCs w:val="28"/>
        </w:rPr>
        <w:t xml:space="preserve">условий), </w:t>
      </w:r>
      <w:r w:rsidRPr="00661CA4">
        <w:rPr>
          <w:rStyle w:val="a9"/>
          <w:b w:val="0"/>
          <w:color w:val="000000"/>
          <w:sz w:val="28"/>
          <w:szCs w:val="28"/>
          <w:bdr w:val="none" w:sz="0" w:space="0" w:color="auto" w:frame="1"/>
        </w:rPr>
        <w:t>коммуникативны</w:t>
      </w:r>
      <w:r w:rsidR="00516A91" w:rsidRPr="00661CA4">
        <w:rPr>
          <w:rStyle w:val="a9"/>
          <w:b w:val="0"/>
          <w:color w:val="000000"/>
          <w:sz w:val="28"/>
          <w:szCs w:val="28"/>
          <w:bdr w:val="none" w:sz="0" w:space="0" w:color="auto" w:frame="1"/>
        </w:rPr>
        <w:t>х</w:t>
      </w:r>
      <w:r w:rsidRPr="00661CA4">
        <w:rPr>
          <w:rStyle w:val="a9"/>
          <w:b w:val="0"/>
          <w:color w:val="000000"/>
          <w:sz w:val="28"/>
          <w:szCs w:val="28"/>
          <w:bdr w:val="none" w:sz="0" w:space="0" w:color="auto" w:frame="1"/>
        </w:rPr>
        <w:t xml:space="preserve"> навык</w:t>
      </w:r>
      <w:r w:rsidR="00516A91" w:rsidRPr="00661CA4">
        <w:rPr>
          <w:rStyle w:val="a9"/>
          <w:b w:val="0"/>
          <w:color w:val="000000"/>
          <w:sz w:val="28"/>
          <w:szCs w:val="28"/>
          <w:bdr w:val="none" w:sz="0" w:space="0" w:color="auto" w:frame="1"/>
        </w:rPr>
        <w:t>ов (</w:t>
      </w:r>
      <w:r w:rsidRPr="00661CA4">
        <w:rPr>
          <w:color w:val="000000"/>
          <w:sz w:val="28"/>
          <w:szCs w:val="28"/>
        </w:rPr>
        <w:t xml:space="preserve">умение </w:t>
      </w:r>
      <w:r w:rsidR="00516A91" w:rsidRPr="00661CA4">
        <w:rPr>
          <w:color w:val="000000"/>
          <w:sz w:val="28"/>
          <w:szCs w:val="28"/>
        </w:rPr>
        <w:t xml:space="preserve">обосновывать свою точку зрения и убеждать </w:t>
      </w:r>
      <w:r w:rsidRPr="00661CA4">
        <w:rPr>
          <w:color w:val="000000"/>
          <w:sz w:val="28"/>
          <w:szCs w:val="28"/>
        </w:rPr>
        <w:t xml:space="preserve"> других в своей </w:t>
      </w:r>
      <w:r w:rsidR="00516A91" w:rsidRPr="00661CA4">
        <w:rPr>
          <w:color w:val="000000"/>
          <w:sz w:val="28"/>
          <w:szCs w:val="28"/>
        </w:rPr>
        <w:t>позиции</w:t>
      </w:r>
      <w:r w:rsidRPr="00661CA4">
        <w:rPr>
          <w:color w:val="000000"/>
          <w:sz w:val="28"/>
          <w:szCs w:val="28"/>
        </w:rPr>
        <w:t xml:space="preserve"> и принимать коллективные решения</w:t>
      </w:r>
      <w:r w:rsidR="00516A91" w:rsidRPr="00661CA4">
        <w:rPr>
          <w:color w:val="000000"/>
          <w:sz w:val="28"/>
          <w:szCs w:val="28"/>
        </w:rPr>
        <w:t>)</w:t>
      </w:r>
      <w:r w:rsidRPr="00661CA4">
        <w:rPr>
          <w:color w:val="000000"/>
          <w:sz w:val="28"/>
          <w:szCs w:val="28"/>
        </w:rPr>
        <w:t>.</w:t>
      </w:r>
      <w:r w:rsidR="00516A91" w:rsidRPr="00661CA4">
        <w:rPr>
          <w:color w:val="000000"/>
          <w:sz w:val="28"/>
          <w:szCs w:val="28"/>
        </w:rPr>
        <w:t xml:space="preserve"> </w:t>
      </w:r>
    </w:p>
    <w:p w:rsidR="00516A91" w:rsidRDefault="00516A91" w:rsidP="00516A91">
      <w:pPr>
        <w:autoSpaceDE w:val="0"/>
        <w:autoSpaceDN w:val="0"/>
        <w:adjustRightInd w:val="0"/>
        <w:ind w:firstLine="540"/>
        <w:jc w:val="both"/>
        <w:rPr>
          <w:color w:val="000000"/>
          <w:sz w:val="28"/>
          <w:szCs w:val="28"/>
        </w:rPr>
      </w:pPr>
      <w:r w:rsidRPr="00661CA4">
        <w:rPr>
          <w:color w:val="000000"/>
          <w:sz w:val="28"/>
          <w:szCs w:val="28"/>
        </w:rPr>
        <w:t xml:space="preserve">В процессе кейс-игры студентам предлагаются условия кейса с позиции истца и ответчика, по которым необходимо делясь на две команды разработать коллективно линию защиты представляемой стороны процесса. После представления позиций истца и ответчика студентам представляются дополнительные обстоятельства дела, которые необходимо использовать в разработанной стратегии защиты в интересах представляемой стороны. </w:t>
      </w:r>
    </w:p>
    <w:p w:rsidR="00661CA4" w:rsidRPr="00661CA4" w:rsidRDefault="00661CA4" w:rsidP="00516A91">
      <w:pPr>
        <w:autoSpaceDE w:val="0"/>
        <w:autoSpaceDN w:val="0"/>
        <w:adjustRightInd w:val="0"/>
        <w:ind w:firstLine="540"/>
        <w:jc w:val="both"/>
        <w:rPr>
          <w:color w:val="000000"/>
          <w:sz w:val="28"/>
          <w:szCs w:val="28"/>
        </w:rPr>
      </w:pPr>
    </w:p>
    <w:p w:rsidR="003C338F" w:rsidRPr="00661CA4" w:rsidRDefault="003C338F" w:rsidP="003C338F">
      <w:pPr>
        <w:spacing w:line="276" w:lineRule="auto"/>
        <w:jc w:val="center"/>
        <w:rPr>
          <w:b/>
          <w:color w:val="000000"/>
          <w:sz w:val="28"/>
          <w:szCs w:val="28"/>
        </w:rPr>
      </w:pPr>
      <w:r w:rsidRPr="00661CA4">
        <w:rPr>
          <w:b/>
          <w:color w:val="000000"/>
          <w:sz w:val="28"/>
          <w:szCs w:val="28"/>
        </w:rPr>
        <w:t>10.7</w:t>
      </w:r>
      <w:r w:rsidR="00661CA4">
        <w:rPr>
          <w:b/>
          <w:color w:val="000000"/>
          <w:sz w:val="28"/>
          <w:szCs w:val="28"/>
        </w:rPr>
        <w:t>.</w:t>
      </w:r>
      <w:r w:rsidRPr="00661CA4">
        <w:rPr>
          <w:b/>
          <w:color w:val="000000"/>
          <w:sz w:val="28"/>
          <w:szCs w:val="28"/>
        </w:rPr>
        <w:t xml:space="preserve"> Методические рекомендации по прохождению квеста</w:t>
      </w:r>
    </w:p>
    <w:p w:rsidR="003C338F" w:rsidRPr="00661CA4" w:rsidRDefault="003C338F" w:rsidP="003C338F">
      <w:pPr>
        <w:spacing w:line="276" w:lineRule="auto"/>
        <w:ind w:firstLine="567"/>
        <w:jc w:val="both"/>
        <w:rPr>
          <w:sz w:val="28"/>
          <w:szCs w:val="28"/>
        </w:rPr>
      </w:pPr>
      <w:r w:rsidRPr="00661CA4">
        <w:rPr>
          <w:sz w:val="28"/>
          <w:szCs w:val="28"/>
        </w:rPr>
        <w:t>Правовой квест  представляет собой форму проведения семинарского занятия в интерактивном формате, требующие от обучающихся решения правовых задач для продвижения по сюжету. Это  специальным образом организованный вид исследовательской деятельности, для выполнения которой обучающийся осуществляет поиск информации по указанным подсказкам. Квест – игра является  эффективным инструментом в профилактической работе по формированию логического мышления и повышения мотивации к развитию познавательной деятельности, а также способствует формированию культуры командного взаимодействия, развития навыков общения, самореализации, раскрытия личностного потенциала. Использование квестов в учебном процессе способствует воспитанию и развитию качеств личности, отвечающих требованию информационного общества, раскрытию индивидуальных способностей обучающихся.</w:t>
      </w:r>
    </w:p>
    <w:p w:rsidR="003C338F" w:rsidRDefault="003C338F" w:rsidP="003C338F">
      <w:pPr>
        <w:spacing w:line="276" w:lineRule="auto"/>
        <w:ind w:firstLine="567"/>
        <w:jc w:val="both"/>
        <w:rPr>
          <w:sz w:val="28"/>
          <w:szCs w:val="28"/>
        </w:rPr>
      </w:pPr>
      <w:r w:rsidRPr="00661CA4">
        <w:rPr>
          <w:sz w:val="28"/>
          <w:szCs w:val="28"/>
        </w:rPr>
        <w:lastRenderedPageBreak/>
        <w:t>Для прохождения квеста перед обучающимся ставятся вопросы, по мере ответов на которые студенты продвигается далее в решении правовой задачи, либо, при неверных ответах, вынужден возвращаться назад и решать дополнительные ситуационные задания в целях продвижения в логическому завершению квест-игры.</w:t>
      </w:r>
    </w:p>
    <w:p w:rsidR="00661CA4" w:rsidRPr="003C338F" w:rsidRDefault="00661CA4" w:rsidP="003C338F">
      <w:pPr>
        <w:spacing w:line="276" w:lineRule="auto"/>
        <w:ind w:firstLine="567"/>
        <w:jc w:val="both"/>
        <w:rPr>
          <w:b/>
          <w:color w:val="000000"/>
          <w:sz w:val="28"/>
          <w:szCs w:val="28"/>
        </w:rPr>
      </w:pPr>
    </w:p>
    <w:p w:rsidR="00A2450D" w:rsidRPr="009A08DC" w:rsidRDefault="00A2450D" w:rsidP="009A08DC">
      <w:pPr>
        <w:pStyle w:val="a4"/>
        <w:widowControl w:val="0"/>
        <w:numPr>
          <w:ilvl w:val="0"/>
          <w:numId w:val="7"/>
        </w:numPr>
        <w:tabs>
          <w:tab w:val="left" w:pos="993"/>
        </w:tabs>
        <w:suppressAutoHyphens/>
        <w:autoSpaceDE w:val="0"/>
        <w:autoSpaceDN w:val="0"/>
        <w:adjustRightInd w:val="0"/>
        <w:spacing w:line="276" w:lineRule="auto"/>
        <w:jc w:val="center"/>
        <w:outlineLvl w:val="0"/>
        <w:rPr>
          <w:rFonts w:ascii="Times New Roman CYR" w:hAnsi="Times New Roman CYR" w:cs="Times New Roman CYR"/>
          <w:b/>
          <w:bCs/>
          <w:sz w:val="28"/>
          <w:szCs w:val="28"/>
        </w:rPr>
      </w:pPr>
      <w:bookmarkStart w:id="4" w:name="_Toc22833140"/>
      <w:r w:rsidRPr="009A08DC">
        <w:rPr>
          <w:rFonts w:ascii="Times New Roman CYR" w:hAnsi="Times New Roman CYR" w:cs="Times New Roman CY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p>
    <w:p w:rsidR="009A08DC" w:rsidRDefault="009A08DC" w:rsidP="009A08DC">
      <w:pPr>
        <w:pStyle w:val="a4"/>
        <w:widowControl w:val="0"/>
        <w:tabs>
          <w:tab w:val="left" w:pos="993"/>
        </w:tabs>
        <w:suppressAutoHyphens/>
        <w:autoSpaceDE w:val="0"/>
        <w:autoSpaceDN w:val="0"/>
        <w:adjustRightInd w:val="0"/>
        <w:spacing w:line="276" w:lineRule="auto"/>
        <w:ind w:left="644"/>
        <w:outlineLvl w:val="0"/>
        <w:rPr>
          <w:rFonts w:ascii="Times New Roman CYR" w:hAnsi="Times New Roman CYR" w:cs="Times New Roman CYR"/>
          <w:b/>
          <w:bCs/>
          <w:sz w:val="28"/>
          <w:szCs w:val="28"/>
        </w:rPr>
      </w:pPr>
    </w:p>
    <w:p w:rsidR="00A2450D" w:rsidRPr="00D46267" w:rsidRDefault="00A2450D" w:rsidP="00A2450D">
      <w:pPr>
        <w:keepNext/>
        <w:widowControl w:val="0"/>
        <w:autoSpaceDE w:val="0"/>
        <w:autoSpaceDN w:val="0"/>
        <w:adjustRightInd w:val="0"/>
        <w:spacing w:line="276" w:lineRule="auto"/>
        <w:ind w:firstLine="709"/>
        <w:jc w:val="both"/>
        <w:rPr>
          <w:b/>
          <w:bCs/>
          <w:kern w:val="32"/>
          <w:sz w:val="28"/>
          <w:szCs w:val="28"/>
        </w:rPr>
      </w:pPr>
      <w:bookmarkStart w:id="5" w:name="_Toc531614950"/>
      <w:bookmarkStart w:id="6" w:name="_Toc531686467"/>
      <w:r w:rsidRPr="00D46267">
        <w:rPr>
          <w:b/>
          <w:bCs/>
          <w:kern w:val="32"/>
          <w:sz w:val="28"/>
          <w:szCs w:val="28"/>
        </w:rPr>
        <w:t>11. 1. Комплект лицензионного программного обеспечения:</w:t>
      </w:r>
      <w:bookmarkEnd w:id="5"/>
      <w:bookmarkEnd w:id="6"/>
    </w:p>
    <w:p w:rsidR="009A08DC" w:rsidRPr="00DA52CB" w:rsidRDefault="009A08DC" w:rsidP="009A08DC">
      <w:pPr>
        <w:ind w:left="709"/>
        <w:rPr>
          <w:sz w:val="28"/>
          <w:szCs w:val="22"/>
          <w:lang w:bidi="ru-RU"/>
        </w:rPr>
      </w:pPr>
      <w:bookmarkStart w:id="7" w:name="_Toc89950404"/>
      <w:r w:rsidRPr="00DA52CB">
        <w:rPr>
          <w:sz w:val="28"/>
          <w:szCs w:val="22"/>
          <w:lang w:bidi="ru-RU"/>
        </w:rPr>
        <w:t xml:space="preserve">1. </w:t>
      </w:r>
      <w:r w:rsidRPr="00481D8C">
        <w:rPr>
          <w:sz w:val="28"/>
          <w:szCs w:val="22"/>
          <w:lang w:val="en-US" w:bidi="ru-RU"/>
        </w:rPr>
        <w:t>Windows</w:t>
      </w:r>
      <w:r w:rsidRPr="00DA52CB">
        <w:rPr>
          <w:sz w:val="28"/>
          <w:szCs w:val="22"/>
          <w:lang w:bidi="ru-RU"/>
        </w:rPr>
        <w:t xml:space="preserve">, </w:t>
      </w:r>
      <w:r w:rsidRPr="00481D8C">
        <w:rPr>
          <w:sz w:val="28"/>
          <w:szCs w:val="22"/>
          <w:lang w:val="en-US" w:bidi="ru-RU"/>
        </w:rPr>
        <w:t>Microsoft</w:t>
      </w:r>
      <w:r w:rsidRPr="00DA52CB">
        <w:rPr>
          <w:sz w:val="28"/>
          <w:szCs w:val="22"/>
          <w:lang w:bidi="ru-RU"/>
        </w:rPr>
        <w:t xml:space="preserve"> </w:t>
      </w:r>
      <w:r w:rsidRPr="00481D8C">
        <w:rPr>
          <w:sz w:val="28"/>
          <w:szCs w:val="22"/>
          <w:lang w:val="en-US" w:bidi="ru-RU"/>
        </w:rPr>
        <w:t>Office</w:t>
      </w:r>
      <w:r w:rsidRPr="00DA52CB">
        <w:rPr>
          <w:sz w:val="28"/>
          <w:szCs w:val="22"/>
          <w:lang w:bidi="ru-RU"/>
        </w:rPr>
        <w:t>.</w:t>
      </w:r>
      <w:bookmarkEnd w:id="7"/>
      <w:r w:rsidRPr="00DA52CB">
        <w:rPr>
          <w:sz w:val="28"/>
          <w:szCs w:val="22"/>
          <w:lang w:bidi="ru-RU"/>
        </w:rPr>
        <w:t xml:space="preserve"> </w:t>
      </w:r>
    </w:p>
    <w:p w:rsidR="009A08DC" w:rsidRPr="00DA52CB" w:rsidRDefault="009A08DC" w:rsidP="009A08DC">
      <w:pPr>
        <w:ind w:left="709"/>
        <w:rPr>
          <w:sz w:val="28"/>
          <w:szCs w:val="22"/>
          <w:lang w:bidi="ru-RU"/>
        </w:rPr>
      </w:pPr>
      <w:r w:rsidRPr="00DA52CB">
        <w:rPr>
          <w:sz w:val="28"/>
          <w:szCs w:val="22"/>
          <w:lang w:bidi="ru-RU"/>
        </w:rPr>
        <w:t xml:space="preserve">2. </w:t>
      </w:r>
      <w:r w:rsidRPr="009A08DC">
        <w:rPr>
          <w:sz w:val="28"/>
          <w:szCs w:val="22"/>
          <w:lang w:bidi="ru-RU"/>
        </w:rPr>
        <w:t>Антивирус</w:t>
      </w:r>
      <w:r w:rsidRPr="00DA52CB">
        <w:rPr>
          <w:sz w:val="28"/>
          <w:szCs w:val="22"/>
          <w:lang w:bidi="ru-RU"/>
        </w:rPr>
        <w:t xml:space="preserve"> </w:t>
      </w:r>
      <w:r w:rsidRPr="009A08DC">
        <w:rPr>
          <w:sz w:val="28"/>
          <w:szCs w:val="22"/>
          <w:lang w:val="en-US" w:bidi="ru-RU"/>
        </w:rPr>
        <w:t>Kaspersky</w:t>
      </w:r>
    </w:p>
    <w:p w:rsidR="009A08DC" w:rsidRPr="00DA52CB" w:rsidRDefault="009A08DC" w:rsidP="009A08DC">
      <w:pPr>
        <w:ind w:left="709"/>
        <w:rPr>
          <w:sz w:val="28"/>
          <w:szCs w:val="22"/>
          <w:lang w:bidi="ru-RU"/>
        </w:rPr>
      </w:pPr>
    </w:p>
    <w:p w:rsidR="00A2450D" w:rsidRPr="00D46267" w:rsidRDefault="00A2450D" w:rsidP="00A2450D">
      <w:pPr>
        <w:keepNext/>
        <w:widowControl w:val="0"/>
        <w:autoSpaceDE w:val="0"/>
        <w:autoSpaceDN w:val="0"/>
        <w:adjustRightInd w:val="0"/>
        <w:spacing w:line="276" w:lineRule="auto"/>
        <w:ind w:firstLine="709"/>
        <w:jc w:val="both"/>
        <w:rPr>
          <w:bCs/>
          <w:kern w:val="32"/>
          <w:sz w:val="28"/>
          <w:szCs w:val="28"/>
        </w:rPr>
      </w:pPr>
      <w:bookmarkStart w:id="8" w:name="_Toc531614953"/>
      <w:bookmarkStart w:id="9" w:name="_Toc531686470"/>
      <w:r w:rsidRPr="00DA52CB">
        <w:rPr>
          <w:b/>
          <w:bCs/>
          <w:kern w:val="32"/>
          <w:sz w:val="28"/>
          <w:szCs w:val="28"/>
        </w:rPr>
        <w:t xml:space="preserve">11.2. </w:t>
      </w:r>
      <w:r w:rsidRPr="00D46267">
        <w:rPr>
          <w:b/>
          <w:bCs/>
          <w:kern w:val="32"/>
          <w:sz w:val="28"/>
          <w:szCs w:val="28"/>
        </w:rPr>
        <w:t>Современные профессиональные базы данных и информационные справочные системы</w:t>
      </w:r>
      <w:bookmarkEnd w:id="8"/>
      <w:bookmarkEnd w:id="9"/>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1. Информационно-правовая система «Гарант»</w:t>
      </w:r>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2. Информационно-правовая система «Консультант Плюс»</w:t>
      </w:r>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 xml:space="preserve">3. Электронная энциклопедия: </w:t>
      </w:r>
      <w:hyperlink r:id="rId10" w:history="1">
        <w:r w:rsidRPr="003A222D">
          <w:rPr>
            <w:bCs/>
            <w:color w:val="0000FF"/>
            <w:sz w:val="26"/>
            <w:szCs w:val="26"/>
            <w:u w:val="single"/>
            <w:lang w:val="en-US"/>
          </w:rPr>
          <w:t>http</w:t>
        </w:r>
        <w:r w:rsidRPr="003A222D">
          <w:rPr>
            <w:bCs/>
            <w:color w:val="0000FF"/>
            <w:sz w:val="26"/>
            <w:szCs w:val="26"/>
            <w:u w:val="single"/>
          </w:rPr>
          <w:t>://</w:t>
        </w:r>
        <w:r w:rsidRPr="003A222D">
          <w:rPr>
            <w:bCs/>
            <w:color w:val="0000FF"/>
            <w:sz w:val="26"/>
            <w:szCs w:val="26"/>
            <w:u w:val="single"/>
            <w:lang w:val="en-US"/>
          </w:rPr>
          <w:t>ru</w:t>
        </w:r>
        <w:r w:rsidRPr="003A222D">
          <w:rPr>
            <w:bCs/>
            <w:color w:val="0000FF"/>
            <w:sz w:val="26"/>
            <w:szCs w:val="26"/>
            <w:u w:val="single"/>
          </w:rPr>
          <w:t>.</w:t>
        </w:r>
        <w:r w:rsidRPr="003A222D">
          <w:rPr>
            <w:bCs/>
            <w:color w:val="0000FF"/>
            <w:sz w:val="26"/>
            <w:szCs w:val="26"/>
            <w:u w:val="single"/>
            <w:lang w:val="en-US"/>
          </w:rPr>
          <w:t>wikipedia</w:t>
        </w:r>
        <w:r w:rsidRPr="003A222D">
          <w:rPr>
            <w:bCs/>
            <w:color w:val="0000FF"/>
            <w:sz w:val="26"/>
            <w:szCs w:val="26"/>
            <w:u w:val="single"/>
          </w:rPr>
          <w:t>.</w:t>
        </w:r>
        <w:r w:rsidRPr="003A222D">
          <w:rPr>
            <w:bCs/>
            <w:color w:val="0000FF"/>
            <w:sz w:val="26"/>
            <w:szCs w:val="26"/>
            <w:u w:val="single"/>
            <w:lang w:val="en-US"/>
          </w:rPr>
          <w:t>org</w:t>
        </w:r>
        <w:r w:rsidRPr="003A222D">
          <w:rPr>
            <w:bCs/>
            <w:color w:val="0000FF"/>
            <w:sz w:val="26"/>
            <w:szCs w:val="26"/>
            <w:u w:val="single"/>
          </w:rPr>
          <w:t>/</w:t>
        </w:r>
        <w:r w:rsidRPr="003A222D">
          <w:rPr>
            <w:bCs/>
            <w:color w:val="0000FF"/>
            <w:sz w:val="26"/>
            <w:szCs w:val="26"/>
            <w:u w:val="single"/>
            <w:lang w:val="en-US"/>
          </w:rPr>
          <w:t>wiki</w:t>
        </w:r>
        <w:r w:rsidRPr="003A222D">
          <w:rPr>
            <w:bCs/>
            <w:color w:val="0000FF"/>
            <w:sz w:val="26"/>
            <w:szCs w:val="26"/>
            <w:u w:val="single"/>
          </w:rPr>
          <w:t>/</w:t>
        </w:r>
        <w:r w:rsidRPr="003A222D">
          <w:rPr>
            <w:bCs/>
            <w:color w:val="0000FF"/>
            <w:sz w:val="26"/>
            <w:szCs w:val="26"/>
            <w:u w:val="single"/>
            <w:lang w:val="en-US"/>
          </w:rPr>
          <w:t>Wiki</w:t>
        </w:r>
      </w:hyperlink>
    </w:p>
    <w:p w:rsidR="00A2450D" w:rsidRPr="003A222D" w:rsidRDefault="00A2450D" w:rsidP="00A2450D">
      <w:pPr>
        <w:widowControl w:val="0"/>
        <w:shd w:val="clear" w:color="auto" w:fill="FFFFFF"/>
        <w:tabs>
          <w:tab w:val="left" w:pos="442"/>
        </w:tabs>
        <w:autoSpaceDE w:val="0"/>
        <w:autoSpaceDN w:val="0"/>
        <w:adjustRightInd w:val="0"/>
        <w:spacing w:line="276" w:lineRule="auto"/>
        <w:ind w:firstLine="709"/>
        <w:jc w:val="both"/>
        <w:rPr>
          <w:bCs/>
          <w:sz w:val="26"/>
          <w:szCs w:val="26"/>
        </w:rPr>
      </w:pPr>
      <w:r w:rsidRPr="003A222D">
        <w:rPr>
          <w:bCs/>
          <w:sz w:val="26"/>
          <w:szCs w:val="26"/>
        </w:rPr>
        <w:t>4. Система комплексного раскрытия информации «СКРИН» -</w:t>
      </w:r>
      <w:r w:rsidRPr="003A222D">
        <w:rPr>
          <w:bCs/>
          <w:sz w:val="26"/>
          <w:szCs w:val="26"/>
          <w:lang w:val="en-US"/>
        </w:rPr>
        <w:t>http</w:t>
      </w:r>
      <w:r w:rsidRPr="003A222D">
        <w:rPr>
          <w:bCs/>
          <w:sz w:val="26"/>
          <w:szCs w:val="26"/>
        </w:rPr>
        <w:t>://</w:t>
      </w:r>
      <w:r w:rsidRPr="003A222D">
        <w:rPr>
          <w:bCs/>
          <w:sz w:val="26"/>
          <w:szCs w:val="26"/>
          <w:lang w:val="en-US"/>
        </w:rPr>
        <w:t>www</w:t>
      </w:r>
      <w:r w:rsidRPr="003A222D">
        <w:rPr>
          <w:bCs/>
          <w:sz w:val="26"/>
          <w:szCs w:val="26"/>
        </w:rPr>
        <w:t>.</w:t>
      </w:r>
      <w:r w:rsidRPr="003A222D">
        <w:rPr>
          <w:bCs/>
          <w:sz w:val="26"/>
          <w:szCs w:val="26"/>
          <w:lang w:val="en-US"/>
        </w:rPr>
        <w:t>skrin</w:t>
      </w:r>
      <w:r w:rsidRPr="003A222D">
        <w:rPr>
          <w:bCs/>
          <w:sz w:val="26"/>
          <w:szCs w:val="26"/>
        </w:rPr>
        <w:t>.</w:t>
      </w:r>
      <w:r w:rsidRPr="003A222D">
        <w:rPr>
          <w:bCs/>
          <w:sz w:val="26"/>
          <w:szCs w:val="26"/>
          <w:lang w:val="en-US"/>
        </w:rPr>
        <w:t>ru</w:t>
      </w:r>
      <w:r w:rsidRPr="003A222D">
        <w:rPr>
          <w:bCs/>
          <w:sz w:val="26"/>
          <w:szCs w:val="26"/>
        </w:rPr>
        <w:t>/</w:t>
      </w:r>
    </w:p>
    <w:p w:rsidR="00A2450D" w:rsidRPr="003A222D" w:rsidRDefault="00A2450D" w:rsidP="00A2450D">
      <w:pPr>
        <w:spacing w:after="200" w:line="276" w:lineRule="auto"/>
        <w:ind w:firstLine="709"/>
        <w:jc w:val="both"/>
        <w:rPr>
          <w:rFonts w:ascii="Verdana" w:hAnsi="Verdana"/>
          <w:color w:val="000000"/>
          <w:sz w:val="26"/>
          <w:szCs w:val="26"/>
        </w:rPr>
      </w:pPr>
      <w:r w:rsidRPr="003A222D">
        <w:rPr>
          <w:rFonts w:eastAsia="Calibri"/>
          <w:sz w:val="26"/>
          <w:szCs w:val="26"/>
        </w:rPr>
        <w:t xml:space="preserve">5. </w:t>
      </w:r>
      <w:r w:rsidRPr="003A222D">
        <w:rPr>
          <w:color w:val="000000"/>
          <w:sz w:val="26"/>
          <w:szCs w:val="26"/>
        </w:rPr>
        <w:t xml:space="preserve">Официальный интернет-портал правовой информации </w:t>
      </w:r>
      <w:hyperlink r:id="rId11" w:history="1">
        <w:r w:rsidRPr="003A222D">
          <w:rPr>
            <w:color w:val="0000FF" w:themeColor="hyperlink"/>
            <w:sz w:val="26"/>
            <w:szCs w:val="26"/>
            <w:u w:val="single"/>
          </w:rPr>
          <w:t>http://www.pravo.gov.ru</w:t>
        </w:r>
      </w:hyperlink>
      <w:r w:rsidRPr="003A222D">
        <w:rPr>
          <w:color w:val="000000"/>
          <w:sz w:val="26"/>
          <w:szCs w:val="26"/>
        </w:rPr>
        <w:t xml:space="preserve"> </w:t>
      </w:r>
    </w:p>
    <w:p w:rsidR="00A2450D" w:rsidRDefault="00A2450D" w:rsidP="00A2450D">
      <w:pPr>
        <w:widowControl w:val="0"/>
        <w:shd w:val="clear" w:color="auto" w:fill="FFFFFF"/>
        <w:tabs>
          <w:tab w:val="left" w:pos="442"/>
        </w:tabs>
        <w:autoSpaceDE w:val="0"/>
        <w:autoSpaceDN w:val="0"/>
        <w:adjustRightInd w:val="0"/>
        <w:ind w:firstLine="709"/>
        <w:jc w:val="both"/>
        <w:rPr>
          <w:b/>
          <w:bCs/>
          <w:sz w:val="28"/>
          <w:szCs w:val="28"/>
        </w:rPr>
      </w:pPr>
      <w:r w:rsidRPr="00D46267">
        <w:rPr>
          <w:b/>
          <w:bCs/>
          <w:sz w:val="28"/>
          <w:szCs w:val="28"/>
        </w:rPr>
        <w:t>11.3. Сертифицированные программные и аппаратные средства защиты информации</w:t>
      </w:r>
    </w:p>
    <w:p w:rsidR="00F83A80" w:rsidRPr="001F281D" w:rsidRDefault="00F83A80" w:rsidP="00F83A80">
      <w:pPr>
        <w:ind w:firstLine="709"/>
        <w:jc w:val="both"/>
      </w:pPr>
      <w:r w:rsidRPr="001F281D">
        <w:rPr>
          <w:bCs/>
          <w:sz w:val="28"/>
          <w:szCs w:val="28"/>
        </w:rPr>
        <w:t xml:space="preserve">Сертифицированные программные и аппаратные средства защиты информации не используются. </w:t>
      </w:r>
    </w:p>
    <w:p w:rsidR="00F83A80" w:rsidRDefault="00F83A80" w:rsidP="00A2450D">
      <w:pPr>
        <w:spacing w:line="276" w:lineRule="auto"/>
        <w:ind w:firstLine="567"/>
        <w:contextualSpacing/>
        <w:jc w:val="both"/>
        <w:rPr>
          <w:rFonts w:eastAsiaTheme="minorHAnsi" w:cstheme="minorBidi"/>
          <w:b/>
          <w:sz w:val="28"/>
        </w:rPr>
      </w:pPr>
    </w:p>
    <w:p w:rsidR="00A2450D" w:rsidRPr="00E27D65" w:rsidRDefault="00661CA4" w:rsidP="00A2450D">
      <w:pPr>
        <w:spacing w:line="276" w:lineRule="auto"/>
        <w:ind w:firstLine="567"/>
        <w:contextualSpacing/>
        <w:jc w:val="both"/>
        <w:rPr>
          <w:sz w:val="28"/>
          <w:szCs w:val="28"/>
        </w:rPr>
      </w:pPr>
      <w:r>
        <w:rPr>
          <w:rFonts w:eastAsiaTheme="minorHAnsi" w:cstheme="minorBidi"/>
          <w:b/>
          <w:sz w:val="28"/>
        </w:rPr>
        <w:t xml:space="preserve">  </w:t>
      </w:r>
      <w:r w:rsidR="00A2450D" w:rsidRPr="00E27D65">
        <w:rPr>
          <w:rFonts w:eastAsiaTheme="minorHAnsi" w:cstheme="minorBidi"/>
          <w:b/>
          <w:sz w:val="28"/>
          <w:szCs w:val="28"/>
        </w:rPr>
        <w:t>12. Описание материально-технической базы, необходимой для осуществления образовательного процесса по дисциплине</w:t>
      </w:r>
    </w:p>
    <w:p w:rsidR="00F83A80" w:rsidRPr="00CE7512" w:rsidRDefault="00F83A80" w:rsidP="00F83A80">
      <w:pPr>
        <w:ind w:firstLine="709"/>
        <w:jc w:val="both"/>
      </w:pPr>
      <w:r w:rsidRPr="00CE7512">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rsidR="00F83A80" w:rsidRPr="00CE7512" w:rsidRDefault="00F83A80" w:rsidP="00F83A80">
      <w:pPr>
        <w:ind w:firstLine="709"/>
        <w:jc w:val="both"/>
        <w:rPr>
          <w:sz w:val="28"/>
          <w:szCs w:val="28"/>
        </w:rPr>
      </w:pPr>
      <w:r w:rsidRPr="00CE7512">
        <w:rPr>
          <w:sz w:val="28"/>
          <w:szCs w:val="28"/>
        </w:rPr>
        <w:t>Помещения представляют собой учебные аудитории для проведения учебных занятий, предусмотренных программой специалитета, оснащенные оборудованием и техническими средствами обучения.</w:t>
      </w:r>
    </w:p>
    <w:p w:rsidR="00A2450D" w:rsidRPr="00D15CAA" w:rsidRDefault="00A2450D" w:rsidP="00F83A80">
      <w:pPr>
        <w:ind w:firstLine="567"/>
        <w:jc w:val="both"/>
        <w:rPr>
          <w:color w:val="000000"/>
          <w:sz w:val="28"/>
          <w:szCs w:val="28"/>
          <w:highlight w:val="cyan"/>
        </w:rPr>
      </w:pPr>
    </w:p>
    <w:sectPr w:rsidR="00A2450D" w:rsidRPr="00D15CAA" w:rsidSect="00DB0380">
      <w:footerReference w:type="default" r:id="rId12"/>
      <w:pgSz w:w="11906" w:h="16838"/>
      <w:pgMar w:top="1134"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107C" w:rsidRDefault="00B3107C" w:rsidP="00590E2B">
      <w:r>
        <w:separator/>
      </w:r>
    </w:p>
  </w:endnote>
  <w:endnote w:type="continuationSeparator" w:id="0">
    <w:p w:rsidR="00B3107C" w:rsidRDefault="00B3107C" w:rsidP="0059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ans-serif">
    <w:altName w:val="Segoe Print"/>
    <w:charset w:val="00"/>
    <w:family w:val="auto"/>
    <w:pitch w:val="default"/>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30016"/>
      <w:docPartObj>
        <w:docPartGallery w:val="Page Numbers (Bottom of Page)"/>
        <w:docPartUnique/>
      </w:docPartObj>
    </w:sdtPr>
    <w:sdtEndPr/>
    <w:sdtContent>
      <w:p w:rsidR="00E177F9" w:rsidRDefault="00E177F9">
        <w:pPr>
          <w:pStyle w:val="af0"/>
          <w:jc w:val="right"/>
        </w:pPr>
        <w:r>
          <w:rPr>
            <w:noProof/>
          </w:rPr>
          <w:fldChar w:fldCharType="begin"/>
        </w:r>
        <w:r>
          <w:rPr>
            <w:noProof/>
          </w:rPr>
          <w:instrText xml:space="preserve"> PAGE   \* MERGEFORMAT </w:instrText>
        </w:r>
        <w:r>
          <w:rPr>
            <w:noProof/>
          </w:rPr>
          <w:fldChar w:fldCharType="separate"/>
        </w:r>
        <w:r w:rsidR="00DA52CB">
          <w:rPr>
            <w:noProof/>
          </w:rPr>
          <w:t>1</w:t>
        </w:r>
        <w:r>
          <w:rPr>
            <w:noProof/>
          </w:rPr>
          <w:fldChar w:fldCharType="end"/>
        </w:r>
      </w:p>
    </w:sdtContent>
  </w:sdt>
  <w:p w:rsidR="00E177F9" w:rsidRDefault="00E177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107C" w:rsidRDefault="00B3107C" w:rsidP="00590E2B">
      <w:r>
        <w:separator/>
      </w:r>
    </w:p>
  </w:footnote>
  <w:footnote w:type="continuationSeparator" w:id="0">
    <w:p w:rsidR="00B3107C" w:rsidRDefault="00B3107C" w:rsidP="00590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1831B49"/>
    <w:multiLevelType w:val="hybridMultilevel"/>
    <w:tmpl w:val="CAEAF434"/>
    <w:lvl w:ilvl="0" w:tplc="2AD23546">
      <w:start w:val="1"/>
      <w:numFmt w:val="bullet"/>
      <w:lvlText w:val="•"/>
      <w:lvlJc w:val="left"/>
      <w:pPr>
        <w:tabs>
          <w:tab w:val="num" w:pos="720"/>
        </w:tabs>
        <w:ind w:left="720" w:hanging="360"/>
      </w:pPr>
      <w:rPr>
        <w:rFonts w:ascii="Arial" w:hAnsi="Arial" w:hint="default"/>
      </w:rPr>
    </w:lvl>
    <w:lvl w:ilvl="1" w:tplc="4BDE0A1A" w:tentative="1">
      <w:start w:val="1"/>
      <w:numFmt w:val="bullet"/>
      <w:lvlText w:val="•"/>
      <w:lvlJc w:val="left"/>
      <w:pPr>
        <w:tabs>
          <w:tab w:val="num" w:pos="1440"/>
        </w:tabs>
        <w:ind w:left="1440" w:hanging="360"/>
      </w:pPr>
      <w:rPr>
        <w:rFonts w:ascii="Arial" w:hAnsi="Arial" w:hint="default"/>
      </w:rPr>
    </w:lvl>
    <w:lvl w:ilvl="2" w:tplc="0C76524A" w:tentative="1">
      <w:start w:val="1"/>
      <w:numFmt w:val="bullet"/>
      <w:lvlText w:val="•"/>
      <w:lvlJc w:val="left"/>
      <w:pPr>
        <w:tabs>
          <w:tab w:val="num" w:pos="2160"/>
        </w:tabs>
        <w:ind w:left="2160" w:hanging="360"/>
      </w:pPr>
      <w:rPr>
        <w:rFonts w:ascii="Arial" w:hAnsi="Arial" w:hint="default"/>
      </w:rPr>
    </w:lvl>
    <w:lvl w:ilvl="3" w:tplc="55DAF576" w:tentative="1">
      <w:start w:val="1"/>
      <w:numFmt w:val="bullet"/>
      <w:lvlText w:val="•"/>
      <w:lvlJc w:val="left"/>
      <w:pPr>
        <w:tabs>
          <w:tab w:val="num" w:pos="2880"/>
        </w:tabs>
        <w:ind w:left="2880" w:hanging="360"/>
      </w:pPr>
      <w:rPr>
        <w:rFonts w:ascii="Arial" w:hAnsi="Arial" w:hint="default"/>
      </w:rPr>
    </w:lvl>
    <w:lvl w:ilvl="4" w:tplc="32E0450E" w:tentative="1">
      <w:start w:val="1"/>
      <w:numFmt w:val="bullet"/>
      <w:lvlText w:val="•"/>
      <w:lvlJc w:val="left"/>
      <w:pPr>
        <w:tabs>
          <w:tab w:val="num" w:pos="3600"/>
        </w:tabs>
        <w:ind w:left="3600" w:hanging="360"/>
      </w:pPr>
      <w:rPr>
        <w:rFonts w:ascii="Arial" w:hAnsi="Arial" w:hint="default"/>
      </w:rPr>
    </w:lvl>
    <w:lvl w:ilvl="5" w:tplc="7FA08984" w:tentative="1">
      <w:start w:val="1"/>
      <w:numFmt w:val="bullet"/>
      <w:lvlText w:val="•"/>
      <w:lvlJc w:val="left"/>
      <w:pPr>
        <w:tabs>
          <w:tab w:val="num" w:pos="4320"/>
        </w:tabs>
        <w:ind w:left="4320" w:hanging="360"/>
      </w:pPr>
      <w:rPr>
        <w:rFonts w:ascii="Arial" w:hAnsi="Arial" w:hint="default"/>
      </w:rPr>
    </w:lvl>
    <w:lvl w:ilvl="6" w:tplc="18503824" w:tentative="1">
      <w:start w:val="1"/>
      <w:numFmt w:val="bullet"/>
      <w:lvlText w:val="•"/>
      <w:lvlJc w:val="left"/>
      <w:pPr>
        <w:tabs>
          <w:tab w:val="num" w:pos="5040"/>
        </w:tabs>
        <w:ind w:left="5040" w:hanging="360"/>
      </w:pPr>
      <w:rPr>
        <w:rFonts w:ascii="Arial" w:hAnsi="Arial" w:hint="default"/>
      </w:rPr>
    </w:lvl>
    <w:lvl w:ilvl="7" w:tplc="3D8A4390" w:tentative="1">
      <w:start w:val="1"/>
      <w:numFmt w:val="bullet"/>
      <w:lvlText w:val="•"/>
      <w:lvlJc w:val="left"/>
      <w:pPr>
        <w:tabs>
          <w:tab w:val="num" w:pos="5760"/>
        </w:tabs>
        <w:ind w:left="5760" w:hanging="360"/>
      </w:pPr>
      <w:rPr>
        <w:rFonts w:ascii="Arial" w:hAnsi="Arial" w:hint="default"/>
      </w:rPr>
    </w:lvl>
    <w:lvl w:ilvl="8" w:tplc="6D88834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0383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BC64A14"/>
    <w:multiLevelType w:val="hybridMultilevel"/>
    <w:tmpl w:val="345069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AE64BF"/>
    <w:multiLevelType w:val="hybridMultilevel"/>
    <w:tmpl w:val="A1DC0A7A"/>
    <w:lvl w:ilvl="0" w:tplc="0419000F">
      <w:start w:val="1"/>
      <w:numFmt w:val="decimal"/>
      <w:lvlText w:val="%1."/>
      <w:lvlJc w:val="left"/>
      <w:pPr>
        <w:ind w:left="4896" w:hanging="360"/>
      </w:pPr>
    </w:lvl>
    <w:lvl w:ilvl="1" w:tplc="04190019" w:tentative="1">
      <w:start w:val="1"/>
      <w:numFmt w:val="lowerLetter"/>
      <w:lvlText w:val="%2."/>
      <w:lvlJc w:val="left"/>
      <w:pPr>
        <w:ind w:left="5616" w:hanging="360"/>
      </w:pPr>
    </w:lvl>
    <w:lvl w:ilvl="2" w:tplc="0419001B" w:tentative="1">
      <w:start w:val="1"/>
      <w:numFmt w:val="lowerRoman"/>
      <w:lvlText w:val="%3."/>
      <w:lvlJc w:val="right"/>
      <w:pPr>
        <w:ind w:left="6336" w:hanging="180"/>
      </w:pPr>
    </w:lvl>
    <w:lvl w:ilvl="3" w:tplc="0419000F" w:tentative="1">
      <w:start w:val="1"/>
      <w:numFmt w:val="decimal"/>
      <w:lvlText w:val="%4."/>
      <w:lvlJc w:val="left"/>
      <w:pPr>
        <w:ind w:left="7056" w:hanging="360"/>
      </w:pPr>
    </w:lvl>
    <w:lvl w:ilvl="4" w:tplc="04190019" w:tentative="1">
      <w:start w:val="1"/>
      <w:numFmt w:val="lowerLetter"/>
      <w:lvlText w:val="%5."/>
      <w:lvlJc w:val="left"/>
      <w:pPr>
        <w:ind w:left="7776" w:hanging="360"/>
      </w:pPr>
    </w:lvl>
    <w:lvl w:ilvl="5" w:tplc="0419001B" w:tentative="1">
      <w:start w:val="1"/>
      <w:numFmt w:val="lowerRoman"/>
      <w:lvlText w:val="%6."/>
      <w:lvlJc w:val="right"/>
      <w:pPr>
        <w:ind w:left="8496" w:hanging="180"/>
      </w:pPr>
    </w:lvl>
    <w:lvl w:ilvl="6" w:tplc="0419000F" w:tentative="1">
      <w:start w:val="1"/>
      <w:numFmt w:val="decimal"/>
      <w:lvlText w:val="%7."/>
      <w:lvlJc w:val="left"/>
      <w:pPr>
        <w:ind w:left="9216" w:hanging="360"/>
      </w:pPr>
    </w:lvl>
    <w:lvl w:ilvl="7" w:tplc="04190019" w:tentative="1">
      <w:start w:val="1"/>
      <w:numFmt w:val="lowerLetter"/>
      <w:lvlText w:val="%8."/>
      <w:lvlJc w:val="left"/>
      <w:pPr>
        <w:ind w:left="9936" w:hanging="360"/>
      </w:pPr>
    </w:lvl>
    <w:lvl w:ilvl="8" w:tplc="0419001B" w:tentative="1">
      <w:start w:val="1"/>
      <w:numFmt w:val="lowerRoman"/>
      <w:lvlText w:val="%9."/>
      <w:lvlJc w:val="right"/>
      <w:pPr>
        <w:ind w:left="10656" w:hanging="180"/>
      </w:pPr>
    </w:lvl>
  </w:abstractNum>
  <w:abstractNum w:abstractNumId="5"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E45869"/>
    <w:multiLevelType w:val="hybridMultilevel"/>
    <w:tmpl w:val="D954ED0E"/>
    <w:lvl w:ilvl="0" w:tplc="FFF4CF02">
      <w:start w:val="7"/>
      <w:numFmt w:val="decimal"/>
      <w:lvlText w:val="%1."/>
      <w:lvlJc w:val="left"/>
      <w:pPr>
        <w:ind w:left="360" w:hanging="360"/>
      </w:pPr>
      <w:rPr>
        <w:rFonts w:hint="default"/>
      </w:rPr>
    </w:lvl>
    <w:lvl w:ilvl="1" w:tplc="04190019" w:tentative="1">
      <w:start w:val="1"/>
      <w:numFmt w:val="lowerLetter"/>
      <w:lvlText w:val="%2."/>
      <w:lvlJc w:val="left"/>
      <w:pPr>
        <w:ind w:left="1157" w:hanging="360"/>
      </w:pPr>
    </w:lvl>
    <w:lvl w:ilvl="2" w:tplc="0419001B" w:tentative="1">
      <w:start w:val="1"/>
      <w:numFmt w:val="lowerRoman"/>
      <w:lvlText w:val="%3."/>
      <w:lvlJc w:val="right"/>
      <w:pPr>
        <w:ind w:left="1877" w:hanging="180"/>
      </w:pPr>
    </w:lvl>
    <w:lvl w:ilvl="3" w:tplc="0419000F" w:tentative="1">
      <w:start w:val="1"/>
      <w:numFmt w:val="decimal"/>
      <w:lvlText w:val="%4."/>
      <w:lvlJc w:val="left"/>
      <w:pPr>
        <w:ind w:left="2597" w:hanging="360"/>
      </w:pPr>
    </w:lvl>
    <w:lvl w:ilvl="4" w:tplc="04190019" w:tentative="1">
      <w:start w:val="1"/>
      <w:numFmt w:val="lowerLetter"/>
      <w:lvlText w:val="%5."/>
      <w:lvlJc w:val="left"/>
      <w:pPr>
        <w:ind w:left="3317" w:hanging="360"/>
      </w:pPr>
    </w:lvl>
    <w:lvl w:ilvl="5" w:tplc="0419001B" w:tentative="1">
      <w:start w:val="1"/>
      <w:numFmt w:val="lowerRoman"/>
      <w:lvlText w:val="%6."/>
      <w:lvlJc w:val="right"/>
      <w:pPr>
        <w:ind w:left="4037" w:hanging="180"/>
      </w:pPr>
    </w:lvl>
    <w:lvl w:ilvl="6" w:tplc="0419000F" w:tentative="1">
      <w:start w:val="1"/>
      <w:numFmt w:val="decimal"/>
      <w:lvlText w:val="%7."/>
      <w:lvlJc w:val="left"/>
      <w:pPr>
        <w:ind w:left="4757" w:hanging="360"/>
      </w:pPr>
    </w:lvl>
    <w:lvl w:ilvl="7" w:tplc="04190019" w:tentative="1">
      <w:start w:val="1"/>
      <w:numFmt w:val="lowerLetter"/>
      <w:lvlText w:val="%8."/>
      <w:lvlJc w:val="left"/>
      <w:pPr>
        <w:ind w:left="5477" w:hanging="360"/>
      </w:pPr>
    </w:lvl>
    <w:lvl w:ilvl="8" w:tplc="0419001B" w:tentative="1">
      <w:start w:val="1"/>
      <w:numFmt w:val="lowerRoman"/>
      <w:lvlText w:val="%9."/>
      <w:lvlJc w:val="right"/>
      <w:pPr>
        <w:ind w:left="6197" w:hanging="180"/>
      </w:pPr>
    </w:lvl>
  </w:abstractNum>
  <w:abstractNum w:abstractNumId="8" w15:restartNumberingAfterBreak="0">
    <w:nsid w:val="3B1260FD"/>
    <w:multiLevelType w:val="multilevel"/>
    <w:tmpl w:val="3984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18781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5D12B02"/>
    <w:multiLevelType w:val="hybridMultilevel"/>
    <w:tmpl w:val="8BF0ECE6"/>
    <w:lvl w:ilvl="0" w:tplc="37B230D4">
      <w:start w:val="5"/>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487E5570"/>
    <w:multiLevelType w:val="hybridMultilevel"/>
    <w:tmpl w:val="F33E5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D5B4FD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4E8B63BA"/>
    <w:multiLevelType w:val="multilevel"/>
    <w:tmpl w:val="EADE0A2A"/>
    <w:lvl w:ilvl="0">
      <w:start w:val="1"/>
      <w:numFmt w:val="decimal"/>
      <w:lvlText w:val="%1."/>
      <w:lvlJc w:val="left"/>
      <w:pPr>
        <w:ind w:left="644"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14" w15:restartNumberingAfterBreak="0">
    <w:nsid w:val="4F687CA0"/>
    <w:multiLevelType w:val="hybridMultilevel"/>
    <w:tmpl w:val="A92ECF02"/>
    <w:lvl w:ilvl="0" w:tplc="04190001">
      <w:start w:val="1"/>
      <w:numFmt w:val="bullet"/>
      <w:lvlText w:val=""/>
      <w:lvlJc w:val="left"/>
      <w:pPr>
        <w:ind w:left="1060" w:hanging="360"/>
      </w:pPr>
      <w:rPr>
        <w:rFonts w:ascii="Symbol" w:hAnsi="Symbol" w:cs="Symbol" w:hint="default"/>
      </w:rPr>
    </w:lvl>
    <w:lvl w:ilvl="1" w:tplc="04190003">
      <w:start w:val="1"/>
      <w:numFmt w:val="bullet"/>
      <w:lvlText w:val="o"/>
      <w:lvlJc w:val="left"/>
      <w:pPr>
        <w:ind w:left="1780" w:hanging="360"/>
      </w:pPr>
      <w:rPr>
        <w:rFonts w:ascii="Courier New" w:hAnsi="Courier New" w:cs="Courier New" w:hint="default"/>
      </w:rPr>
    </w:lvl>
    <w:lvl w:ilvl="2" w:tplc="04190005">
      <w:start w:val="1"/>
      <w:numFmt w:val="bullet"/>
      <w:lvlText w:val=""/>
      <w:lvlJc w:val="left"/>
      <w:pPr>
        <w:ind w:left="2500" w:hanging="360"/>
      </w:pPr>
      <w:rPr>
        <w:rFonts w:ascii="Wingdings" w:hAnsi="Wingdings" w:cs="Wingdings" w:hint="default"/>
      </w:rPr>
    </w:lvl>
    <w:lvl w:ilvl="3" w:tplc="04190001">
      <w:start w:val="1"/>
      <w:numFmt w:val="bullet"/>
      <w:lvlText w:val=""/>
      <w:lvlJc w:val="left"/>
      <w:pPr>
        <w:ind w:left="3220" w:hanging="360"/>
      </w:pPr>
      <w:rPr>
        <w:rFonts w:ascii="Symbol" w:hAnsi="Symbol" w:cs="Symbol" w:hint="default"/>
      </w:rPr>
    </w:lvl>
    <w:lvl w:ilvl="4" w:tplc="04190003">
      <w:start w:val="1"/>
      <w:numFmt w:val="bullet"/>
      <w:lvlText w:val="o"/>
      <w:lvlJc w:val="left"/>
      <w:pPr>
        <w:ind w:left="3940" w:hanging="360"/>
      </w:pPr>
      <w:rPr>
        <w:rFonts w:ascii="Courier New" w:hAnsi="Courier New" w:cs="Courier New" w:hint="default"/>
      </w:rPr>
    </w:lvl>
    <w:lvl w:ilvl="5" w:tplc="04190005">
      <w:start w:val="1"/>
      <w:numFmt w:val="bullet"/>
      <w:lvlText w:val=""/>
      <w:lvlJc w:val="left"/>
      <w:pPr>
        <w:ind w:left="4660" w:hanging="360"/>
      </w:pPr>
      <w:rPr>
        <w:rFonts w:ascii="Wingdings" w:hAnsi="Wingdings" w:cs="Wingdings" w:hint="default"/>
      </w:rPr>
    </w:lvl>
    <w:lvl w:ilvl="6" w:tplc="04190001">
      <w:start w:val="1"/>
      <w:numFmt w:val="bullet"/>
      <w:lvlText w:val=""/>
      <w:lvlJc w:val="left"/>
      <w:pPr>
        <w:ind w:left="5380" w:hanging="360"/>
      </w:pPr>
      <w:rPr>
        <w:rFonts w:ascii="Symbol" w:hAnsi="Symbol" w:cs="Symbol" w:hint="default"/>
      </w:rPr>
    </w:lvl>
    <w:lvl w:ilvl="7" w:tplc="04190003">
      <w:start w:val="1"/>
      <w:numFmt w:val="bullet"/>
      <w:lvlText w:val="o"/>
      <w:lvlJc w:val="left"/>
      <w:pPr>
        <w:ind w:left="6100" w:hanging="360"/>
      </w:pPr>
      <w:rPr>
        <w:rFonts w:ascii="Courier New" w:hAnsi="Courier New" w:cs="Courier New" w:hint="default"/>
      </w:rPr>
    </w:lvl>
    <w:lvl w:ilvl="8" w:tplc="04190005">
      <w:start w:val="1"/>
      <w:numFmt w:val="bullet"/>
      <w:lvlText w:val=""/>
      <w:lvlJc w:val="left"/>
      <w:pPr>
        <w:ind w:left="6820" w:hanging="360"/>
      </w:pPr>
      <w:rPr>
        <w:rFonts w:ascii="Wingdings" w:hAnsi="Wingdings" w:cs="Wingdings" w:hint="default"/>
      </w:rPr>
    </w:lvl>
  </w:abstractNum>
  <w:abstractNum w:abstractNumId="15" w15:restartNumberingAfterBreak="0">
    <w:nsid w:val="504B0E3E"/>
    <w:multiLevelType w:val="hybridMultilevel"/>
    <w:tmpl w:val="0D106272"/>
    <w:lvl w:ilvl="0" w:tplc="038EC5A4">
      <w:start w:val="1"/>
      <w:numFmt w:val="bullet"/>
      <w:lvlText w:val="•"/>
      <w:lvlJc w:val="left"/>
      <w:pPr>
        <w:tabs>
          <w:tab w:val="num" w:pos="720"/>
        </w:tabs>
        <w:ind w:left="720" w:hanging="360"/>
      </w:pPr>
      <w:rPr>
        <w:rFonts w:ascii="Arial" w:hAnsi="Arial" w:hint="default"/>
      </w:rPr>
    </w:lvl>
    <w:lvl w:ilvl="1" w:tplc="BF2455BA" w:tentative="1">
      <w:start w:val="1"/>
      <w:numFmt w:val="bullet"/>
      <w:lvlText w:val="•"/>
      <w:lvlJc w:val="left"/>
      <w:pPr>
        <w:tabs>
          <w:tab w:val="num" w:pos="1440"/>
        </w:tabs>
        <w:ind w:left="1440" w:hanging="360"/>
      </w:pPr>
      <w:rPr>
        <w:rFonts w:ascii="Arial" w:hAnsi="Arial" w:hint="default"/>
      </w:rPr>
    </w:lvl>
    <w:lvl w:ilvl="2" w:tplc="4FA0FEB4" w:tentative="1">
      <w:start w:val="1"/>
      <w:numFmt w:val="bullet"/>
      <w:lvlText w:val="•"/>
      <w:lvlJc w:val="left"/>
      <w:pPr>
        <w:tabs>
          <w:tab w:val="num" w:pos="2160"/>
        </w:tabs>
        <w:ind w:left="2160" w:hanging="360"/>
      </w:pPr>
      <w:rPr>
        <w:rFonts w:ascii="Arial" w:hAnsi="Arial" w:hint="default"/>
      </w:rPr>
    </w:lvl>
    <w:lvl w:ilvl="3" w:tplc="F6E8C1F0" w:tentative="1">
      <w:start w:val="1"/>
      <w:numFmt w:val="bullet"/>
      <w:lvlText w:val="•"/>
      <w:lvlJc w:val="left"/>
      <w:pPr>
        <w:tabs>
          <w:tab w:val="num" w:pos="2880"/>
        </w:tabs>
        <w:ind w:left="2880" w:hanging="360"/>
      </w:pPr>
      <w:rPr>
        <w:rFonts w:ascii="Arial" w:hAnsi="Arial" w:hint="default"/>
      </w:rPr>
    </w:lvl>
    <w:lvl w:ilvl="4" w:tplc="D0A60000" w:tentative="1">
      <w:start w:val="1"/>
      <w:numFmt w:val="bullet"/>
      <w:lvlText w:val="•"/>
      <w:lvlJc w:val="left"/>
      <w:pPr>
        <w:tabs>
          <w:tab w:val="num" w:pos="3600"/>
        </w:tabs>
        <w:ind w:left="3600" w:hanging="360"/>
      </w:pPr>
      <w:rPr>
        <w:rFonts w:ascii="Arial" w:hAnsi="Arial" w:hint="default"/>
      </w:rPr>
    </w:lvl>
    <w:lvl w:ilvl="5" w:tplc="7D70AE46" w:tentative="1">
      <w:start w:val="1"/>
      <w:numFmt w:val="bullet"/>
      <w:lvlText w:val="•"/>
      <w:lvlJc w:val="left"/>
      <w:pPr>
        <w:tabs>
          <w:tab w:val="num" w:pos="4320"/>
        </w:tabs>
        <w:ind w:left="4320" w:hanging="360"/>
      </w:pPr>
      <w:rPr>
        <w:rFonts w:ascii="Arial" w:hAnsi="Arial" w:hint="default"/>
      </w:rPr>
    </w:lvl>
    <w:lvl w:ilvl="6" w:tplc="204EC9EC" w:tentative="1">
      <w:start w:val="1"/>
      <w:numFmt w:val="bullet"/>
      <w:lvlText w:val="•"/>
      <w:lvlJc w:val="left"/>
      <w:pPr>
        <w:tabs>
          <w:tab w:val="num" w:pos="5040"/>
        </w:tabs>
        <w:ind w:left="5040" w:hanging="360"/>
      </w:pPr>
      <w:rPr>
        <w:rFonts w:ascii="Arial" w:hAnsi="Arial" w:hint="default"/>
      </w:rPr>
    </w:lvl>
    <w:lvl w:ilvl="7" w:tplc="16C4CD68" w:tentative="1">
      <w:start w:val="1"/>
      <w:numFmt w:val="bullet"/>
      <w:lvlText w:val="•"/>
      <w:lvlJc w:val="left"/>
      <w:pPr>
        <w:tabs>
          <w:tab w:val="num" w:pos="5760"/>
        </w:tabs>
        <w:ind w:left="5760" w:hanging="360"/>
      </w:pPr>
      <w:rPr>
        <w:rFonts w:ascii="Arial" w:hAnsi="Arial" w:hint="default"/>
      </w:rPr>
    </w:lvl>
    <w:lvl w:ilvl="8" w:tplc="A3CC5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F36AB5"/>
    <w:multiLevelType w:val="hybridMultilevel"/>
    <w:tmpl w:val="CE5EA50A"/>
    <w:lvl w:ilvl="0" w:tplc="17B25F12">
      <w:start w:val="1"/>
      <w:numFmt w:val="bullet"/>
      <w:lvlText w:val="•"/>
      <w:lvlJc w:val="left"/>
      <w:pPr>
        <w:tabs>
          <w:tab w:val="num" w:pos="720"/>
        </w:tabs>
        <w:ind w:left="720" w:hanging="360"/>
      </w:pPr>
      <w:rPr>
        <w:rFonts w:ascii="Arial" w:hAnsi="Arial" w:hint="default"/>
      </w:rPr>
    </w:lvl>
    <w:lvl w:ilvl="1" w:tplc="978C4234" w:tentative="1">
      <w:start w:val="1"/>
      <w:numFmt w:val="bullet"/>
      <w:lvlText w:val="•"/>
      <w:lvlJc w:val="left"/>
      <w:pPr>
        <w:tabs>
          <w:tab w:val="num" w:pos="1440"/>
        </w:tabs>
        <w:ind w:left="1440" w:hanging="360"/>
      </w:pPr>
      <w:rPr>
        <w:rFonts w:ascii="Arial" w:hAnsi="Arial" w:hint="default"/>
      </w:rPr>
    </w:lvl>
    <w:lvl w:ilvl="2" w:tplc="41DE7280" w:tentative="1">
      <w:start w:val="1"/>
      <w:numFmt w:val="bullet"/>
      <w:lvlText w:val="•"/>
      <w:lvlJc w:val="left"/>
      <w:pPr>
        <w:tabs>
          <w:tab w:val="num" w:pos="2160"/>
        </w:tabs>
        <w:ind w:left="2160" w:hanging="360"/>
      </w:pPr>
      <w:rPr>
        <w:rFonts w:ascii="Arial" w:hAnsi="Arial" w:hint="default"/>
      </w:rPr>
    </w:lvl>
    <w:lvl w:ilvl="3" w:tplc="0598051C" w:tentative="1">
      <w:start w:val="1"/>
      <w:numFmt w:val="bullet"/>
      <w:lvlText w:val="•"/>
      <w:lvlJc w:val="left"/>
      <w:pPr>
        <w:tabs>
          <w:tab w:val="num" w:pos="2880"/>
        </w:tabs>
        <w:ind w:left="2880" w:hanging="360"/>
      </w:pPr>
      <w:rPr>
        <w:rFonts w:ascii="Arial" w:hAnsi="Arial" w:hint="default"/>
      </w:rPr>
    </w:lvl>
    <w:lvl w:ilvl="4" w:tplc="4A7AB28E" w:tentative="1">
      <w:start w:val="1"/>
      <w:numFmt w:val="bullet"/>
      <w:lvlText w:val="•"/>
      <w:lvlJc w:val="left"/>
      <w:pPr>
        <w:tabs>
          <w:tab w:val="num" w:pos="3600"/>
        </w:tabs>
        <w:ind w:left="3600" w:hanging="360"/>
      </w:pPr>
      <w:rPr>
        <w:rFonts w:ascii="Arial" w:hAnsi="Arial" w:hint="default"/>
      </w:rPr>
    </w:lvl>
    <w:lvl w:ilvl="5" w:tplc="7B2E0682" w:tentative="1">
      <w:start w:val="1"/>
      <w:numFmt w:val="bullet"/>
      <w:lvlText w:val="•"/>
      <w:lvlJc w:val="left"/>
      <w:pPr>
        <w:tabs>
          <w:tab w:val="num" w:pos="4320"/>
        </w:tabs>
        <w:ind w:left="4320" w:hanging="360"/>
      </w:pPr>
      <w:rPr>
        <w:rFonts w:ascii="Arial" w:hAnsi="Arial" w:hint="default"/>
      </w:rPr>
    </w:lvl>
    <w:lvl w:ilvl="6" w:tplc="E20C8952" w:tentative="1">
      <w:start w:val="1"/>
      <w:numFmt w:val="bullet"/>
      <w:lvlText w:val="•"/>
      <w:lvlJc w:val="left"/>
      <w:pPr>
        <w:tabs>
          <w:tab w:val="num" w:pos="5040"/>
        </w:tabs>
        <w:ind w:left="5040" w:hanging="360"/>
      </w:pPr>
      <w:rPr>
        <w:rFonts w:ascii="Arial" w:hAnsi="Arial" w:hint="default"/>
      </w:rPr>
    </w:lvl>
    <w:lvl w:ilvl="7" w:tplc="7FC663BE" w:tentative="1">
      <w:start w:val="1"/>
      <w:numFmt w:val="bullet"/>
      <w:lvlText w:val="•"/>
      <w:lvlJc w:val="left"/>
      <w:pPr>
        <w:tabs>
          <w:tab w:val="num" w:pos="5760"/>
        </w:tabs>
        <w:ind w:left="5760" w:hanging="360"/>
      </w:pPr>
      <w:rPr>
        <w:rFonts w:ascii="Arial" w:hAnsi="Arial" w:hint="default"/>
      </w:rPr>
    </w:lvl>
    <w:lvl w:ilvl="8" w:tplc="FEC44E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658C773A"/>
    <w:multiLevelType w:val="singleLevel"/>
    <w:tmpl w:val="9AD2EE0C"/>
    <w:lvl w:ilvl="0">
      <w:start w:val="1"/>
      <w:numFmt w:val="decimal"/>
      <w:lvlText w:val="%1."/>
      <w:lvlJc w:val="left"/>
      <w:pPr>
        <w:tabs>
          <w:tab w:val="num" w:pos="360"/>
        </w:tabs>
        <w:ind w:left="360" w:hanging="360"/>
      </w:pPr>
      <w:rPr>
        <w:rFonts w:cs="Times New Roman"/>
        <w:i w:val="0"/>
      </w:rPr>
    </w:lvl>
  </w:abstractNum>
  <w:abstractNum w:abstractNumId="19"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69BF0D0F"/>
    <w:multiLevelType w:val="hybridMultilevel"/>
    <w:tmpl w:val="65EC8BA6"/>
    <w:lvl w:ilvl="0" w:tplc="C3B47B76">
      <w:start w:val="1"/>
      <w:numFmt w:val="bullet"/>
      <w:lvlText w:val="•"/>
      <w:lvlJc w:val="left"/>
      <w:pPr>
        <w:tabs>
          <w:tab w:val="num" w:pos="720"/>
        </w:tabs>
        <w:ind w:left="720" w:hanging="360"/>
      </w:pPr>
      <w:rPr>
        <w:rFonts w:ascii="Arial" w:hAnsi="Arial" w:hint="default"/>
      </w:rPr>
    </w:lvl>
    <w:lvl w:ilvl="1" w:tplc="F2949B2A" w:tentative="1">
      <w:start w:val="1"/>
      <w:numFmt w:val="bullet"/>
      <w:lvlText w:val="•"/>
      <w:lvlJc w:val="left"/>
      <w:pPr>
        <w:tabs>
          <w:tab w:val="num" w:pos="1440"/>
        </w:tabs>
        <w:ind w:left="1440" w:hanging="360"/>
      </w:pPr>
      <w:rPr>
        <w:rFonts w:ascii="Arial" w:hAnsi="Arial" w:hint="default"/>
      </w:rPr>
    </w:lvl>
    <w:lvl w:ilvl="2" w:tplc="35AE9A7E" w:tentative="1">
      <w:start w:val="1"/>
      <w:numFmt w:val="bullet"/>
      <w:lvlText w:val="•"/>
      <w:lvlJc w:val="left"/>
      <w:pPr>
        <w:tabs>
          <w:tab w:val="num" w:pos="2160"/>
        </w:tabs>
        <w:ind w:left="2160" w:hanging="360"/>
      </w:pPr>
      <w:rPr>
        <w:rFonts w:ascii="Arial" w:hAnsi="Arial" w:hint="default"/>
      </w:rPr>
    </w:lvl>
    <w:lvl w:ilvl="3" w:tplc="48728A10" w:tentative="1">
      <w:start w:val="1"/>
      <w:numFmt w:val="bullet"/>
      <w:lvlText w:val="•"/>
      <w:lvlJc w:val="left"/>
      <w:pPr>
        <w:tabs>
          <w:tab w:val="num" w:pos="2880"/>
        </w:tabs>
        <w:ind w:left="2880" w:hanging="360"/>
      </w:pPr>
      <w:rPr>
        <w:rFonts w:ascii="Arial" w:hAnsi="Arial" w:hint="default"/>
      </w:rPr>
    </w:lvl>
    <w:lvl w:ilvl="4" w:tplc="262E0906" w:tentative="1">
      <w:start w:val="1"/>
      <w:numFmt w:val="bullet"/>
      <w:lvlText w:val="•"/>
      <w:lvlJc w:val="left"/>
      <w:pPr>
        <w:tabs>
          <w:tab w:val="num" w:pos="3600"/>
        </w:tabs>
        <w:ind w:left="3600" w:hanging="360"/>
      </w:pPr>
      <w:rPr>
        <w:rFonts w:ascii="Arial" w:hAnsi="Arial" w:hint="default"/>
      </w:rPr>
    </w:lvl>
    <w:lvl w:ilvl="5" w:tplc="74D2209C" w:tentative="1">
      <w:start w:val="1"/>
      <w:numFmt w:val="bullet"/>
      <w:lvlText w:val="•"/>
      <w:lvlJc w:val="left"/>
      <w:pPr>
        <w:tabs>
          <w:tab w:val="num" w:pos="4320"/>
        </w:tabs>
        <w:ind w:left="4320" w:hanging="360"/>
      </w:pPr>
      <w:rPr>
        <w:rFonts w:ascii="Arial" w:hAnsi="Arial" w:hint="default"/>
      </w:rPr>
    </w:lvl>
    <w:lvl w:ilvl="6" w:tplc="549C731C" w:tentative="1">
      <w:start w:val="1"/>
      <w:numFmt w:val="bullet"/>
      <w:lvlText w:val="•"/>
      <w:lvlJc w:val="left"/>
      <w:pPr>
        <w:tabs>
          <w:tab w:val="num" w:pos="5040"/>
        </w:tabs>
        <w:ind w:left="5040" w:hanging="360"/>
      </w:pPr>
      <w:rPr>
        <w:rFonts w:ascii="Arial" w:hAnsi="Arial" w:hint="default"/>
      </w:rPr>
    </w:lvl>
    <w:lvl w:ilvl="7" w:tplc="7FCACC52" w:tentative="1">
      <w:start w:val="1"/>
      <w:numFmt w:val="bullet"/>
      <w:lvlText w:val="•"/>
      <w:lvlJc w:val="left"/>
      <w:pPr>
        <w:tabs>
          <w:tab w:val="num" w:pos="5760"/>
        </w:tabs>
        <w:ind w:left="5760" w:hanging="360"/>
      </w:pPr>
      <w:rPr>
        <w:rFonts w:ascii="Arial" w:hAnsi="Arial" w:hint="default"/>
      </w:rPr>
    </w:lvl>
    <w:lvl w:ilvl="8" w:tplc="F9C813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2F1EC7"/>
    <w:multiLevelType w:val="hybridMultilevel"/>
    <w:tmpl w:val="F5C2D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F46066"/>
    <w:multiLevelType w:val="hybridMultilevel"/>
    <w:tmpl w:val="E7E251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14"/>
  </w:num>
  <w:num w:numId="3">
    <w:abstractNumId w:val="19"/>
  </w:num>
  <w:num w:numId="4">
    <w:abstractNumId w:val="5"/>
  </w:num>
  <w:num w:numId="5">
    <w:abstractNumId w:val="6"/>
  </w:num>
  <w:num w:numId="6">
    <w:abstractNumId w:val="7"/>
  </w:num>
  <w:num w:numId="7">
    <w:abstractNumId w:val="13"/>
  </w:num>
  <w:num w:numId="8">
    <w:abstractNumId w:val="4"/>
  </w:num>
  <w:num w:numId="9">
    <w:abstractNumId w:val="22"/>
  </w:num>
  <w:num w:numId="10">
    <w:abstractNumId w:val="11"/>
  </w:num>
  <w:num w:numId="11">
    <w:abstractNumId w:val="18"/>
    <w:lvlOverride w:ilvl="0">
      <w:startOverride w:val="1"/>
    </w:lvlOverride>
  </w:num>
  <w:num w:numId="12">
    <w:abstractNumId w:val="12"/>
  </w:num>
  <w:num w:numId="13">
    <w:abstractNumId w:val="9"/>
  </w:num>
  <w:num w:numId="14">
    <w:abstractNumId w:val="2"/>
  </w:num>
  <w:num w:numId="15">
    <w:abstractNumId w:val="21"/>
  </w:num>
  <w:num w:numId="16">
    <w:abstractNumId w:val="3"/>
  </w:num>
  <w:num w:numId="17">
    <w:abstractNumId w:val="10"/>
  </w:num>
  <w:num w:numId="18">
    <w:abstractNumId w:val="8"/>
  </w:num>
  <w:num w:numId="19">
    <w:abstractNumId w:val="15"/>
  </w:num>
  <w:num w:numId="20">
    <w:abstractNumId w:val="16"/>
  </w:num>
  <w:num w:numId="21">
    <w:abstractNumId w:val="20"/>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7916E6"/>
    <w:rsid w:val="00013CAF"/>
    <w:rsid w:val="00017388"/>
    <w:rsid w:val="00017774"/>
    <w:rsid w:val="00024137"/>
    <w:rsid w:val="000362AD"/>
    <w:rsid w:val="00041BD1"/>
    <w:rsid w:val="00050012"/>
    <w:rsid w:val="00050279"/>
    <w:rsid w:val="000513F3"/>
    <w:rsid w:val="00054E20"/>
    <w:rsid w:val="00055F37"/>
    <w:rsid w:val="00056554"/>
    <w:rsid w:val="0006259D"/>
    <w:rsid w:val="000637C3"/>
    <w:rsid w:val="0006700C"/>
    <w:rsid w:val="00071F0E"/>
    <w:rsid w:val="00076587"/>
    <w:rsid w:val="000774E4"/>
    <w:rsid w:val="00084109"/>
    <w:rsid w:val="00086907"/>
    <w:rsid w:val="000A16AF"/>
    <w:rsid w:val="000A5BF2"/>
    <w:rsid w:val="000B0A1F"/>
    <w:rsid w:val="000B316E"/>
    <w:rsid w:val="000B48B9"/>
    <w:rsid w:val="000B559A"/>
    <w:rsid w:val="000B6CD3"/>
    <w:rsid w:val="000D0BB1"/>
    <w:rsid w:val="000D1A90"/>
    <w:rsid w:val="000D24FF"/>
    <w:rsid w:val="000D5913"/>
    <w:rsid w:val="000E14B7"/>
    <w:rsid w:val="000E52DE"/>
    <w:rsid w:val="000E7DFD"/>
    <w:rsid w:val="000F061B"/>
    <w:rsid w:val="001001FE"/>
    <w:rsid w:val="0010044E"/>
    <w:rsid w:val="00102208"/>
    <w:rsid w:val="00102400"/>
    <w:rsid w:val="00103095"/>
    <w:rsid w:val="00106899"/>
    <w:rsid w:val="0010738B"/>
    <w:rsid w:val="00107712"/>
    <w:rsid w:val="00111A20"/>
    <w:rsid w:val="00111AF7"/>
    <w:rsid w:val="00113B24"/>
    <w:rsid w:val="001140EF"/>
    <w:rsid w:val="001142DF"/>
    <w:rsid w:val="00115F3E"/>
    <w:rsid w:val="00120C83"/>
    <w:rsid w:val="00127D19"/>
    <w:rsid w:val="001338DB"/>
    <w:rsid w:val="001341F9"/>
    <w:rsid w:val="00134C88"/>
    <w:rsid w:val="001413EF"/>
    <w:rsid w:val="00145792"/>
    <w:rsid w:val="00146BBE"/>
    <w:rsid w:val="00153477"/>
    <w:rsid w:val="00153951"/>
    <w:rsid w:val="00154B14"/>
    <w:rsid w:val="001607BC"/>
    <w:rsid w:val="001662AF"/>
    <w:rsid w:val="001725C4"/>
    <w:rsid w:val="001732F8"/>
    <w:rsid w:val="001737E6"/>
    <w:rsid w:val="00173D60"/>
    <w:rsid w:val="00174857"/>
    <w:rsid w:val="00183773"/>
    <w:rsid w:val="00184822"/>
    <w:rsid w:val="00191F94"/>
    <w:rsid w:val="0019353A"/>
    <w:rsid w:val="00193F46"/>
    <w:rsid w:val="00194008"/>
    <w:rsid w:val="00194564"/>
    <w:rsid w:val="0019515A"/>
    <w:rsid w:val="001A0D5E"/>
    <w:rsid w:val="001A0D86"/>
    <w:rsid w:val="001A1080"/>
    <w:rsid w:val="001A27A6"/>
    <w:rsid w:val="001A5B60"/>
    <w:rsid w:val="001A6443"/>
    <w:rsid w:val="001A694C"/>
    <w:rsid w:val="001B2DCC"/>
    <w:rsid w:val="001B5276"/>
    <w:rsid w:val="001B65A0"/>
    <w:rsid w:val="001C151A"/>
    <w:rsid w:val="001D1A49"/>
    <w:rsid w:val="001D39A8"/>
    <w:rsid w:val="001D493E"/>
    <w:rsid w:val="001D6A9A"/>
    <w:rsid w:val="001E201F"/>
    <w:rsid w:val="001E729F"/>
    <w:rsid w:val="001F1340"/>
    <w:rsid w:val="001F66C7"/>
    <w:rsid w:val="0020264E"/>
    <w:rsid w:val="002066FE"/>
    <w:rsid w:val="00212238"/>
    <w:rsid w:val="002148D2"/>
    <w:rsid w:val="00216A79"/>
    <w:rsid w:val="002225DC"/>
    <w:rsid w:val="00223273"/>
    <w:rsid w:val="00223AFE"/>
    <w:rsid w:val="0022626C"/>
    <w:rsid w:val="0023173B"/>
    <w:rsid w:val="00237B02"/>
    <w:rsid w:val="00241F87"/>
    <w:rsid w:val="002440F4"/>
    <w:rsid w:val="00245395"/>
    <w:rsid w:val="00245929"/>
    <w:rsid w:val="00246200"/>
    <w:rsid w:val="00250B26"/>
    <w:rsid w:val="00254872"/>
    <w:rsid w:val="0025669C"/>
    <w:rsid w:val="0026082B"/>
    <w:rsid w:val="002616AC"/>
    <w:rsid w:val="00264F1E"/>
    <w:rsid w:val="00271FFF"/>
    <w:rsid w:val="00277707"/>
    <w:rsid w:val="002777DD"/>
    <w:rsid w:val="00277991"/>
    <w:rsid w:val="00277CC2"/>
    <w:rsid w:val="002811C1"/>
    <w:rsid w:val="0028220C"/>
    <w:rsid w:val="00286131"/>
    <w:rsid w:val="00290028"/>
    <w:rsid w:val="0029603B"/>
    <w:rsid w:val="002A0972"/>
    <w:rsid w:val="002A0DCD"/>
    <w:rsid w:val="002A0E97"/>
    <w:rsid w:val="002A2FC7"/>
    <w:rsid w:val="002A4D02"/>
    <w:rsid w:val="002A5561"/>
    <w:rsid w:val="002A6EAD"/>
    <w:rsid w:val="002A7A99"/>
    <w:rsid w:val="002B038D"/>
    <w:rsid w:val="002B1556"/>
    <w:rsid w:val="002B4291"/>
    <w:rsid w:val="002B7E0C"/>
    <w:rsid w:val="002C4F73"/>
    <w:rsid w:val="002C6B62"/>
    <w:rsid w:val="002E00A8"/>
    <w:rsid w:val="002E0EAA"/>
    <w:rsid w:val="002E57A7"/>
    <w:rsid w:val="002E703F"/>
    <w:rsid w:val="002F059D"/>
    <w:rsid w:val="002F220E"/>
    <w:rsid w:val="002F40A7"/>
    <w:rsid w:val="002F41C0"/>
    <w:rsid w:val="002F48A6"/>
    <w:rsid w:val="002F4B50"/>
    <w:rsid w:val="002F4D3C"/>
    <w:rsid w:val="002F68D9"/>
    <w:rsid w:val="002F717B"/>
    <w:rsid w:val="002F7226"/>
    <w:rsid w:val="002F7E31"/>
    <w:rsid w:val="00304D36"/>
    <w:rsid w:val="00305B68"/>
    <w:rsid w:val="00305F67"/>
    <w:rsid w:val="003117E2"/>
    <w:rsid w:val="00312E44"/>
    <w:rsid w:val="0031765E"/>
    <w:rsid w:val="0032059A"/>
    <w:rsid w:val="0032077A"/>
    <w:rsid w:val="00320A75"/>
    <w:rsid w:val="0032168A"/>
    <w:rsid w:val="00323410"/>
    <w:rsid w:val="00330D06"/>
    <w:rsid w:val="00331974"/>
    <w:rsid w:val="00334449"/>
    <w:rsid w:val="00342F88"/>
    <w:rsid w:val="00344EBB"/>
    <w:rsid w:val="00350E3C"/>
    <w:rsid w:val="00351448"/>
    <w:rsid w:val="00352519"/>
    <w:rsid w:val="003620DC"/>
    <w:rsid w:val="00367043"/>
    <w:rsid w:val="0037393B"/>
    <w:rsid w:val="003745BC"/>
    <w:rsid w:val="00380F59"/>
    <w:rsid w:val="00381CB8"/>
    <w:rsid w:val="00382D53"/>
    <w:rsid w:val="0038342B"/>
    <w:rsid w:val="00384FFA"/>
    <w:rsid w:val="00385947"/>
    <w:rsid w:val="00390DD5"/>
    <w:rsid w:val="00391F9A"/>
    <w:rsid w:val="003965C0"/>
    <w:rsid w:val="003979EC"/>
    <w:rsid w:val="003A208F"/>
    <w:rsid w:val="003A222D"/>
    <w:rsid w:val="003A2239"/>
    <w:rsid w:val="003A3C7A"/>
    <w:rsid w:val="003A5AD5"/>
    <w:rsid w:val="003A6410"/>
    <w:rsid w:val="003A6BEC"/>
    <w:rsid w:val="003C1058"/>
    <w:rsid w:val="003C338F"/>
    <w:rsid w:val="003C72A3"/>
    <w:rsid w:val="003D109D"/>
    <w:rsid w:val="003D19B3"/>
    <w:rsid w:val="003D49D5"/>
    <w:rsid w:val="003E0BB7"/>
    <w:rsid w:val="003E3916"/>
    <w:rsid w:val="003E5155"/>
    <w:rsid w:val="003E7012"/>
    <w:rsid w:val="003F094C"/>
    <w:rsid w:val="003F5250"/>
    <w:rsid w:val="00400B8B"/>
    <w:rsid w:val="00402388"/>
    <w:rsid w:val="004064E1"/>
    <w:rsid w:val="00406BB8"/>
    <w:rsid w:val="00411D52"/>
    <w:rsid w:val="00413707"/>
    <w:rsid w:val="00415E60"/>
    <w:rsid w:val="00421D65"/>
    <w:rsid w:val="00422362"/>
    <w:rsid w:val="004268BA"/>
    <w:rsid w:val="004369DF"/>
    <w:rsid w:val="004377E9"/>
    <w:rsid w:val="00440290"/>
    <w:rsid w:val="0044059E"/>
    <w:rsid w:val="00447783"/>
    <w:rsid w:val="0044787F"/>
    <w:rsid w:val="00450121"/>
    <w:rsid w:val="00453C7F"/>
    <w:rsid w:val="0045775D"/>
    <w:rsid w:val="00457DA1"/>
    <w:rsid w:val="004650D1"/>
    <w:rsid w:val="00465523"/>
    <w:rsid w:val="004673DB"/>
    <w:rsid w:val="004677C1"/>
    <w:rsid w:val="00470E6A"/>
    <w:rsid w:val="00471357"/>
    <w:rsid w:val="00471398"/>
    <w:rsid w:val="0047321B"/>
    <w:rsid w:val="004738FE"/>
    <w:rsid w:val="004812F6"/>
    <w:rsid w:val="00481D8C"/>
    <w:rsid w:val="00483055"/>
    <w:rsid w:val="00484324"/>
    <w:rsid w:val="00491944"/>
    <w:rsid w:val="004A03B6"/>
    <w:rsid w:val="004A789F"/>
    <w:rsid w:val="004B0A96"/>
    <w:rsid w:val="004B1076"/>
    <w:rsid w:val="004B1F8C"/>
    <w:rsid w:val="004B42D8"/>
    <w:rsid w:val="004B73AD"/>
    <w:rsid w:val="004C1A9B"/>
    <w:rsid w:val="004D25B3"/>
    <w:rsid w:val="004D4459"/>
    <w:rsid w:val="004D5F60"/>
    <w:rsid w:val="004D6901"/>
    <w:rsid w:val="004D6FA6"/>
    <w:rsid w:val="004D7C30"/>
    <w:rsid w:val="004E054F"/>
    <w:rsid w:val="004E3D8D"/>
    <w:rsid w:val="004E79F4"/>
    <w:rsid w:val="004F2820"/>
    <w:rsid w:val="004F40AF"/>
    <w:rsid w:val="004F44C7"/>
    <w:rsid w:val="004F6943"/>
    <w:rsid w:val="005028DD"/>
    <w:rsid w:val="00510A0F"/>
    <w:rsid w:val="00510D89"/>
    <w:rsid w:val="00510E36"/>
    <w:rsid w:val="00511B72"/>
    <w:rsid w:val="005139E2"/>
    <w:rsid w:val="00514EF5"/>
    <w:rsid w:val="00515622"/>
    <w:rsid w:val="005158E9"/>
    <w:rsid w:val="00515F14"/>
    <w:rsid w:val="00516A91"/>
    <w:rsid w:val="00520E89"/>
    <w:rsid w:val="00522046"/>
    <w:rsid w:val="00522597"/>
    <w:rsid w:val="00523EAF"/>
    <w:rsid w:val="005242F6"/>
    <w:rsid w:val="00526167"/>
    <w:rsid w:val="0053293D"/>
    <w:rsid w:val="00534E8A"/>
    <w:rsid w:val="00535149"/>
    <w:rsid w:val="00540C8C"/>
    <w:rsid w:val="00540FCA"/>
    <w:rsid w:val="00542451"/>
    <w:rsid w:val="0054264E"/>
    <w:rsid w:val="0054367D"/>
    <w:rsid w:val="0054441A"/>
    <w:rsid w:val="00550F1C"/>
    <w:rsid w:val="005519AB"/>
    <w:rsid w:val="005530FD"/>
    <w:rsid w:val="00553153"/>
    <w:rsid w:val="00560D9B"/>
    <w:rsid w:val="005618B7"/>
    <w:rsid w:val="00561973"/>
    <w:rsid w:val="0057140A"/>
    <w:rsid w:val="005741C2"/>
    <w:rsid w:val="00583BBD"/>
    <w:rsid w:val="00590E2B"/>
    <w:rsid w:val="00592D83"/>
    <w:rsid w:val="0059491B"/>
    <w:rsid w:val="0059510B"/>
    <w:rsid w:val="00596867"/>
    <w:rsid w:val="00597302"/>
    <w:rsid w:val="005A18E0"/>
    <w:rsid w:val="005A4FE8"/>
    <w:rsid w:val="005B39FB"/>
    <w:rsid w:val="005C11BD"/>
    <w:rsid w:val="005C598A"/>
    <w:rsid w:val="005C60E3"/>
    <w:rsid w:val="005C74AB"/>
    <w:rsid w:val="005D0722"/>
    <w:rsid w:val="005D1EB0"/>
    <w:rsid w:val="005D31E5"/>
    <w:rsid w:val="005D3DAF"/>
    <w:rsid w:val="005D4B1B"/>
    <w:rsid w:val="005E0385"/>
    <w:rsid w:val="005E17B9"/>
    <w:rsid w:val="005E5BF5"/>
    <w:rsid w:val="005E696C"/>
    <w:rsid w:val="005F2C8F"/>
    <w:rsid w:val="005F48A3"/>
    <w:rsid w:val="005F5184"/>
    <w:rsid w:val="005F55FA"/>
    <w:rsid w:val="00610A03"/>
    <w:rsid w:val="00612F3D"/>
    <w:rsid w:val="0061723B"/>
    <w:rsid w:val="006209E0"/>
    <w:rsid w:val="00620E07"/>
    <w:rsid w:val="00621614"/>
    <w:rsid w:val="00621DD0"/>
    <w:rsid w:val="00625C34"/>
    <w:rsid w:val="006342AD"/>
    <w:rsid w:val="00634EBF"/>
    <w:rsid w:val="00635DF3"/>
    <w:rsid w:val="00635EE2"/>
    <w:rsid w:val="00637E11"/>
    <w:rsid w:val="00640276"/>
    <w:rsid w:val="00640F67"/>
    <w:rsid w:val="00646E7A"/>
    <w:rsid w:val="00650424"/>
    <w:rsid w:val="00650868"/>
    <w:rsid w:val="00655799"/>
    <w:rsid w:val="00656827"/>
    <w:rsid w:val="00661C73"/>
    <w:rsid w:val="00661CA4"/>
    <w:rsid w:val="0066319A"/>
    <w:rsid w:val="00675611"/>
    <w:rsid w:val="00677BC8"/>
    <w:rsid w:val="00677CB5"/>
    <w:rsid w:val="00680CFF"/>
    <w:rsid w:val="00680FA4"/>
    <w:rsid w:val="006956AD"/>
    <w:rsid w:val="00695C15"/>
    <w:rsid w:val="006C1639"/>
    <w:rsid w:val="006D0B13"/>
    <w:rsid w:val="006E6159"/>
    <w:rsid w:val="006F3274"/>
    <w:rsid w:val="006F33B7"/>
    <w:rsid w:val="006F5207"/>
    <w:rsid w:val="007019CB"/>
    <w:rsid w:val="00701F1A"/>
    <w:rsid w:val="0070458E"/>
    <w:rsid w:val="0071039D"/>
    <w:rsid w:val="007149A0"/>
    <w:rsid w:val="007202CC"/>
    <w:rsid w:val="00720A2B"/>
    <w:rsid w:val="00721FC4"/>
    <w:rsid w:val="007247B7"/>
    <w:rsid w:val="0072779C"/>
    <w:rsid w:val="007277A0"/>
    <w:rsid w:val="00734D4E"/>
    <w:rsid w:val="00741CBB"/>
    <w:rsid w:val="00750412"/>
    <w:rsid w:val="00753EBF"/>
    <w:rsid w:val="007551F5"/>
    <w:rsid w:val="00755A08"/>
    <w:rsid w:val="007609B3"/>
    <w:rsid w:val="00771122"/>
    <w:rsid w:val="00772C30"/>
    <w:rsid w:val="00777068"/>
    <w:rsid w:val="00777462"/>
    <w:rsid w:val="00777616"/>
    <w:rsid w:val="007777A7"/>
    <w:rsid w:val="00780247"/>
    <w:rsid w:val="00784661"/>
    <w:rsid w:val="007851D9"/>
    <w:rsid w:val="00787F74"/>
    <w:rsid w:val="007916E6"/>
    <w:rsid w:val="0079217F"/>
    <w:rsid w:val="00796017"/>
    <w:rsid w:val="0079692D"/>
    <w:rsid w:val="007A0B4A"/>
    <w:rsid w:val="007A0C9E"/>
    <w:rsid w:val="007A11A6"/>
    <w:rsid w:val="007A4B66"/>
    <w:rsid w:val="007B1A63"/>
    <w:rsid w:val="007B2143"/>
    <w:rsid w:val="007B3A02"/>
    <w:rsid w:val="007B4E3F"/>
    <w:rsid w:val="007B5F4B"/>
    <w:rsid w:val="007B70FD"/>
    <w:rsid w:val="007B7959"/>
    <w:rsid w:val="007C1FFA"/>
    <w:rsid w:val="007C42E3"/>
    <w:rsid w:val="007C4A28"/>
    <w:rsid w:val="007C71E1"/>
    <w:rsid w:val="007D379E"/>
    <w:rsid w:val="007E03EF"/>
    <w:rsid w:val="007E3E7B"/>
    <w:rsid w:val="007E4C92"/>
    <w:rsid w:val="007E569B"/>
    <w:rsid w:val="007E5ED0"/>
    <w:rsid w:val="007E7AA8"/>
    <w:rsid w:val="007F05D2"/>
    <w:rsid w:val="007F0AFB"/>
    <w:rsid w:val="007F14A1"/>
    <w:rsid w:val="007F5512"/>
    <w:rsid w:val="00805126"/>
    <w:rsid w:val="008108CF"/>
    <w:rsid w:val="00822226"/>
    <w:rsid w:val="00824946"/>
    <w:rsid w:val="00827303"/>
    <w:rsid w:val="00834F6A"/>
    <w:rsid w:val="00837BED"/>
    <w:rsid w:val="00842233"/>
    <w:rsid w:val="008429F0"/>
    <w:rsid w:val="008452F3"/>
    <w:rsid w:val="00851382"/>
    <w:rsid w:val="00851BDF"/>
    <w:rsid w:val="008535DA"/>
    <w:rsid w:val="00855F08"/>
    <w:rsid w:val="00857786"/>
    <w:rsid w:val="00870454"/>
    <w:rsid w:val="008744B1"/>
    <w:rsid w:val="008804C8"/>
    <w:rsid w:val="00886A0A"/>
    <w:rsid w:val="00887CFF"/>
    <w:rsid w:val="00891663"/>
    <w:rsid w:val="008960BC"/>
    <w:rsid w:val="008A2237"/>
    <w:rsid w:val="008A3B3F"/>
    <w:rsid w:val="008A3C79"/>
    <w:rsid w:val="008B42D6"/>
    <w:rsid w:val="008B4712"/>
    <w:rsid w:val="008B4975"/>
    <w:rsid w:val="008C0101"/>
    <w:rsid w:val="008C04D7"/>
    <w:rsid w:val="008C707C"/>
    <w:rsid w:val="008D1384"/>
    <w:rsid w:val="008D1D0A"/>
    <w:rsid w:val="008D32DE"/>
    <w:rsid w:val="008E1F06"/>
    <w:rsid w:val="008E4EED"/>
    <w:rsid w:val="008E5980"/>
    <w:rsid w:val="008E6B74"/>
    <w:rsid w:val="008E71B6"/>
    <w:rsid w:val="008F1C50"/>
    <w:rsid w:val="008F2A07"/>
    <w:rsid w:val="008F4266"/>
    <w:rsid w:val="008F56ED"/>
    <w:rsid w:val="00900FE9"/>
    <w:rsid w:val="00902252"/>
    <w:rsid w:val="009027CD"/>
    <w:rsid w:val="00913A9F"/>
    <w:rsid w:val="009176E2"/>
    <w:rsid w:val="00917E6F"/>
    <w:rsid w:val="0092020E"/>
    <w:rsid w:val="0092648A"/>
    <w:rsid w:val="00930FF8"/>
    <w:rsid w:val="00931EA7"/>
    <w:rsid w:val="0093438C"/>
    <w:rsid w:val="0093617A"/>
    <w:rsid w:val="00943C07"/>
    <w:rsid w:val="00945290"/>
    <w:rsid w:val="00946B27"/>
    <w:rsid w:val="00951340"/>
    <w:rsid w:val="00952353"/>
    <w:rsid w:val="009674A4"/>
    <w:rsid w:val="00970E59"/>
    <w:rsid w:val="0097101E"/>
    <w:rsid w:val="00975CE8"/>
    <w:rsid w:val="009761F1"/>
    <w:rsid w:val="009766EF"/>
    <w:rsid w:val="00981E63"/>
    <w:rsid w:val="00983511"/>
    <w:rsid w:val="00987923"/>
    <w:rsid w:val="00987999"/>
    <w:rsid w:val="009919ED"/>
    <w:rsid w:val="009968AD"/>
    <w:rsid w:val="009A08DC"/>
    <w:rsid w:val="009A3CB6"/>
    <w:rsid w:val="009B19F4"/>
    <w:rsid w:val="009C3836"/>
    <w:rsid w:val="009C562B"/>
    <w:rsid w:val="009C6CDA"/>
    <w:rsid w:val="009D1755"/>
    <w:rsid w:val="009D21D7"/>
    <w:rsid w:val="009D5301"/>
    <w:rsid w:val="009E4256"/>
    <w:rsid w:val="009F1597"/>
    <w:rsid w:val="00A01417"/>
    <w:rsid w:val="00A029A4"/>
    <w:rsid w:val="00A04F3A"/>
    <w:rsid w:val="00A07CA4"/>
    <w:rsid w:val="00A140F0"/>
    <w:rsid w:val="00A213CF"/>
    <w:rsid w:val="00A22231"/>
    <w:rsid w:val="00A22A34"/>
    <w:rsid w:val="00A23E8A"/>
    <w:rsid w:val="00A2450D"/>
    <w:rsid w:val="00A24C74"/>
    <w:rsid w:val="00A25DB4"/>
    <w:rsid w:val="00A27454"/>
    <w:rsid w:val="00A27CBF"/>
    <w:rsid w:val="00A300E2"/>
    <w:rsid w:val="00A32663"/>
    <w:rsid w:val="00A338D9"/>
    <w:rsid w:val="00A34191"/>
    <w:rsid w:val="00A34278"/>
    <w:rsid w:val="00A35B76"/>
    <w:rsid w:val="00A369D9"/>
    <w:rsid w:val="00A37C22"/>
    <w:rsid w:val="00A40259"/>
    <w:rsid w:val="00A43BA7"/>
    <w:rsid w:val="00A50CDD"/>
    <w:rsid w:val="00A524ED"/>
    <w:rsid w:val="00A525C7"/>
    <w:rsid w:val="00A52B03"/>
    <w:rsid w:val="00A5659E"/>
    <w:rsid w:val="00A56754"/>
    <w:rsid w:val="00A61FCE"/>
    <w:rsid w:val="00A62F09"/>
    <w:rsid w:val="00A70872"/>
    <w:rsid w:val="00A77AD4"/>
    <w:rsid w:val="00A80F00"/>
    <w:rsid w:val="00A9125C"/>
    <w:rsid w:val="00A917EE"/>
    <w:rsid w:val="00A92A61"/>
    <w:rsid w:val="00A930EF"/>
    <w:rsid w:val="00A953AC"/>
    <w:rsid w:val="00A96242"/>
    <w:rsid w:val="00A979B9"/>
    <w:rsid w:val="00AA42BC"/>
    <w:rsid w:val="00AA6759"/>
    <w:rsid w:val="00AA7F83"/>
    <w:rsid w:val="00AA7FF1"/>
    <w:rsid w:val="00AB2D0D"/>
    <w:rsid w:val="00AB51AD"/>
    <w:rsid w:val="00AC20D7"/>
    <w:rsid w:val="00AC41C3"/>
    <w:rsid w:val="00AC56A1"/>
    <w:rsid w:val="00AC5C5C"/>
    <w:rsid w:val="00AC698D"/>
    <w:rsid w:val="00AC7E8F"/>
    <w:rsid w:val="00AD1882"/>
    <w:rsid w:val="00AF68EE"/>
    <w:rsid w:val="00B04E0D"/>
    <w:rsid w:val="00B1062A"/>
    <w:rsid w:val="00B1193D"/>
    <w:rsid w:val="00B1205C"/>
    <w:rsid w:val="00B150D3"/>
    <w:rsid w:val="00B16CE7"/>
    <w:rsid w:val="00B3107C"/>
    <w:rsid w:val="00B34EFD"/>
    <w:rsid w:val="00B357D8"/>
    <w:rsid w:val="00B37836"/>
    <w:rsid w:val="00B404F1"/>
    <w:rsid w:val="00B40A4D"/>
    <w:rsid w:val="00B4760E"/>
    <w:rsid w:val="00B500C8"/>
    <w:rsid w:val="00B528F8"/>
    <w:rsid w:val="00B54D36"/>
    <w:rsid w:val="00B5633C"/>
    <w:rsid w:val="00B57A6D"/>
    <w:rsid w:val="00B62324"/>
    <w:rsid w:val="00B70CB3"/>
    <w:rsid w:val="00B71F7F"/>
    <w:rsid w:val="00B82616"/>
    <w:rsid w:val="00B8384D"/>
    <w:rsid w:val="00B8704C"/>
    <w:rsid w:val="00B91F54"/>
    <w:rsid w:val="00B924AF"/>
    <w:rsid w:val="00B972BC"/>
    <w:rsid w:val="00B97612"/>
    <w:rsid w:val="00BA0ABC"/>
    <w:rsid w:val="00BA435F"/>
    <w:rsid w:val="00BA4E86"/>
    <w:rsid w:val="00BB1BF8"/>
    <w:rsid w:val="00BC6B16"/>
    <w:rsid w:val="00BD71C1"/>
    <w:rsid w:val="00BE2A7D"/>
    <w:rsid w:val="00BE3D61"/>
    <w:rsid w:val="00BE7C7F"/>
    <w:rsid w:val="00BF0F39"/>
    <w:rsid w:val="00BF20B6"/>
    <w:rsid w:val="00BF21D3"/>
    <w:rsid w:val="00BF68C5"/>
    <w:rsid w:val="00C027E9"/>
    <w:rsid w:val="00C032D5"/>
    <w:rsid w:val="00C03F11"/>
    <w:rsid w:val="00C07B95"/>
    <w:rsid w:val="00C17B32"/>
    <w:rsid w:val="00C27E8E"/>
    <w:rsid w:val="00C31170"/>
    <w:rsid w:val="00C33E32"/>
    <w:rsid w:val="00C35348"/>
    <w:rsid w:val="00C37F59"/>
    <w:rsid w:val="00C43A6F"/>
    <w:rsid w:val="00C45DB6"/>
    <w:rsid w:val="00C54198"/>
    <w:rsid w:val="00C54D59"/>
    <w:rsid w:val="00C56D65"/>
    <w:rsid w:val="00C574DC"/>
    <w:rsid w:val="00C65D94"/>
    <w:rsid w:val="00C673EF"/>
    <w:rsid w:val="00C707D1"/>
    <w:rsid w:val="00C7114B"/>
    <w:rsid w:val="00C713B2"/>
    <w:rsid w:val="00C7315C"/>
    <w:rsid w:val="00C75CAD"/>
    <w:rsid w:val="00C77FEB"/>
    <w:rsid w:val="00C93314"/>
    <w:rsid w:val="00CA0192"/>
    <w:rsid w:val="00CA517D"/>
    <w:rsid w:val="00CA6017"/>
    <w:rsid w:val="00CC2573"/>
    <w:rsid w:val="00CC2DAE"/>
    <w:rsid w:val="00CC4F02"/>
    <w:rsid w:val="00CC651B"/>
    <w:rsid w:val="00CC6C80"/>
    <w:rsid w:val="00CD7E37"/>
    <w:rsid w:val="00CE08E7"/>
    <w:rsid w:val="00CE3572"/>
    <w:rsid w:val="00CE3A64"/>
    <w:rsid w:val="00CF2A6B"/>
    <w:rsid w:val="00CF2C38"/>
    <w:rsid w:val="00D007C7"/>
    <w:rsid w:val="00D01DFF"/>
    <w:rsid w:val="00D01E1B"/>
    <w:rsid w:val="00D04C8C"/>
    <w:rsid w:val="00D07A83"/>
    <w:rsid w:val="00D12209"/>
    <w:rsid w:val="00D13036"/>
    <w:rsid w:val="00D13376"/>
    <w:rsid w:val="00D146CF"/>
    <w:rsid w:val="00D14802"/>
    <w:rsid w:val="00D15CAA"/>
    <w:rsid w:val="00D1798E"/>
    <w:rsid w:val="00D243F5"/>
    <w:rsid w:val="00D3132B"/>
    <w:rsid w:val="00D35BBB"/>
    <w:rsid w:val="00D41CAD"/>
    <w:rsid w:val="00D43B70"/>
    <w:rsid w:val="00D43FC5"/>
    <w:rsid w:val="00D45C96"/>
    <w:rsid w:val="00D473EE"/>
    <w:rsid w:val="00D51986"/>
    <w:rsid w:val="00D53594"/>
    <w:rsid w:val="00D57F94"/>
    <w:rsid w:val="00D60B5A"/>
    <w:rsid w:val="00D62577"/>
    <w:rsid w:val="00D633E3"/>
    <w:rsid w:val="00D64547"/>
    <w:rsid w:val="00D670B9"/>
    <w:rsid w:val="00D7080D"/>
    <w:rsid w:val="00D71ED4"/>
    <w:rsid w:val="00D76E56"/>
    <w:rsid w:val="00D776E7"/>
    <w:rsid w:val="00D77F31"/>
    <w:rsid w:val="00D81CA2"/>
    <w:rsid w:val="00D82906"/>
    <w:rsid w:val="00D83634"/>
    <w:rsid w:val="00D84E8C"/>
    <w:rsid w:val="00D85B31"/>
    <w:rsid w:val="00D903CB"/>
    <w:rsid w:val="00D94AB7"/>
    <w:rsid w:val="00D979A2"/>
    <w:rsid w:val="00DA2A11"/>
    <w:rsid w:val="00DA52CB"/>
    <w:rsid w:val="00DA7AC6"/>
    <w:rsid w:val="00DB0380"/>
    <w:rsid w:val="00DB26F9"/>
    <w:rsid w:val="00DB74D0"/>
    <w:rsid w:val="00DC2859"/>
    <w:rsid w:val="00DC28B0"/>
    <w:rsid w:val="00DC57F0"/>
    <w:rsid w:val="00DC6F31"/>
    <w:rsid w:val="00DD0250"/>
    <w:rsid w:val="00DD2A9D"/>
    <w:rsid w:val="00DD3362"/>
    <w:rsid w:val="00DD42E5"/>
    <w:rsid w:val="00DD4E9D"/>
    <w:rsid w:val="00DD63ED"/>
    <w:rsid w:val="00DE4A75"/>
    <w:rsid w:val="00DF25BE"/>
    <w:rsid w:val="00DF2F4C"/>
    <w:rsid w:val="00E0033C"/>
    <w:rsid w:val="00E01168"/>
    <w:rsid w:val="00E02F88"/>
    <w:rsid w:val="00E03B26"/>
    <w:rsid w:val="00E06DA1"/>
    <w:rsid w:val="00E10706"/>
    <w:rsid w:val="00E12D14"/>
    <w:rsid w:val="00E15EDB"/>
    <w:rsid w:val="00E171D6"/>
    <w:rsid w:val="00E177F9"/>
    <w:rsid w:val="00E17829"/>
    <w:rsid w:val="00E26173"/>
    <w:rsid w:val="00E26301"/>
    <w:rsid w:val="00E264AC"/>
    <w:rsid w:val="00E27044"/>
    <w:rsid w:val="00E27D65"/>
    <w:rsid w:val="00E322B7"/>
    <w:rsid w:val="00E35715"/>
    <w:rsid w:val="00E405DE"/>
    <w:rsid w:val="00E445DD"/>
    <w:rsid w:val="00E52717"/>
    <w:rsid w:val="00E540D2"/>
    <w:rsid w:val="00E551CC"/>
    <w:rsid w:val="00E56943"/>
    <w:rsid w:val="00E60F97"/>
    <w:rsid w:val="00E62840"/>
    <w:rsid w:val="00E63D2A"/>
    <w:rsid w:val="00E67DB8"/>
    <w:rsid w:val="00E70E5F"/>
    <w:rsid w:val="00E73EEE"/>
    <w:rsid w:val="00E753AC"/>
    <w:rsid w:val="00E75C01"/>
    <w:rsid w:val="00E80345"/>
    <w:rsid w:val="00E806B7"/>
    <w:rsid w:val="00E81BF0"/>
    <w:rsid w:val="00E829C8"/>
    <w:rsid w:val="00E87426"/>
    <w:rsid w:val="00E92A26"/>
    <w:rsid w:val="00EA4543"/>
    <w:rsid w:val="00EA5331"/>
    <w:rsid w:val="00EB0D8A"/>
    <w:rsid w:val="00EB2797"/>
    <w:rsid w:val="00EB46DB"/>
    <w:rsid w:val="00EC056E"/>
    <w:rsid w:val="00EC1A06"/>
    <w:rsid w:val="00EC312E"/>
    <w:rsid w:val="00EC4FA3"/>
    <w:rsid w:val="00EC636D"/>
    <w:rsid w:val="00EC71A6"/>
    <w:rsid w:val="00EE6321"/>
    <w:rsid w:val="00EE6621"/>
    <w:rsid w:val="00EF02FC"/>
    <w:rsid w:val="00EF58E9"/>
    <w:rsid w:val="00EF6215"/>
    <w:rsid w:val="00F02ECC"/>
    <w:rsid w:val="00F037C0"/>
    <w:rsid w:val="00F04331"/>
    <w:rsid w:val="00F079CE"/>
    <w:rsid w:val="00F1622E"/>
    <w:rsid w:val="00F16EFE"/>
    <w:rsid w:val="00F1715C"/>
    <w:rsid w:val="00F24AED"/>
    <w:rsid w:val="00F303E8"/>
    <w:rsid w:val="00F311C1"/>
    <w:rsid w:val="00F3483A"/>
    <w:rsid w:val="00F409C9"/>
    <w:rsid w:val="00F40CD1"/>
    <w:rsid w:val="00F42956"/>
    <w:rsid w:val="00F434DC"/>
    <w:rsid w:val="00F4568A"/>
    <w:rsid w:val="00F50EFA"/>
    <w:rsid w:val="00F518FD"/>
    <w:rsid w:val="00F51DB0"/>
    <w:rsid w:val="00F53AE8"/>
    <w:rsid w:val="00F5509E"/>
    <w:rsid w:val="00F66EE2"/>
    <w:rsid w:val="00F734A8"/>
    <w:rsid w:val="00F75DEB"/>
    <w:rsid w:val="00F8177E"/>
    <w:rsid w:val="00F81F18"/>
    <w:rsid w:val="00F83A80"/>
    <w:rsid w:val="00F83D1E"/>
    <w:rsid w:val="00F86E40"/>
    <w:rsid w:val="00F87D15"/>
    <w:rsid w:val="00FA0B76"/>
    <w:rsid w:val="00FA5914"/>
    <w:rsid w:val="00FA69B0"/>
    <w:rsid w:val="00FA7189"/>
    <w:rsid w:val="00FB5A14"/>
    <w:rsid w:val="00FC236B"/>
    <w:rsid w:val="00FC6851"/>
    <w:rsid w:val="00FD0337"/>
    <w:rsid w:val="00FD1E5B"/>
    <w:rsid w:val="00FD22BC"/>
    <w:rsid w:val="00FD3257"/>
    <w:rsid w:val="00FE1713"/>
    <w:rsid w:val="00FE2962"/>
    <w:rsid w:val="00FE39ED"/>
    <w:rsid w:val="00FE3C41"/>
    <w:rsid w:val="00FE4B00"/>
    <w:rsid w:val="00FF00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330D"/>
  <w15:docId w15:val="{E221E485-B942-4314-AFA3-E3102B37C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D18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2">
    <w:name w:val="Сетка таблицы2"/>
    <w:basedOn w:val="a1"/>
    <w:uiPriority w:val="59"/>
    <w:rsid w:val="007916E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7916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
    <w:link w:val="a5"/>
    <w:uiPriority w:val="34"/>
    <w:qFormat/>
    <w:rsid w:val="007916E6"/>
    <w:pPr>
      <w:ind w:left="720"/>
      <w:contextualSpacing/>
    </w:pPr>
  </w:style>
  <w:style w:type="character" w:styleId="a6">
    <w:name w:val="Hyperlink"/>
    <w:basedOn w:val="a0"/>
    <w:uiPriority w:val="99"/>
    <w:unhideWhenUsed/>
    <w:rsid w:val="007916E6"/>
    <w:rPr>
      <w:rFonts w:ascii="Arial" w:hAnsi="Arial" w:cs="Arial" w:hint="default"/>
      <w:color w:val="08457E"/>
      <w:u w:val="single"/>
    </w:rPr>
  </w:style>
  <w:style w:type="character" w:customStyle="1" w:styleId="a5">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4"/>
    <w:uiPriority w:val="34"/>
    <w:rsid w:val="007916E6"/>
    <w:rPr>
      <w:rFonts w:ascii="Times New Roman" w:eastAsia="Times New Roman" w:hAnsi="Times New Roman" w:cs="Times New Roman"/>
      <w:sz w:val="24"/>
      <w:szCs w:val="24"/>
      <w:lang w:eastAsia="ru-RU"/>
    </w:rPr>
  </w:style>
  <w:style w:type="paragraph" w:styleId="a7">
    <w:name w:val="Body Text"/>
    <w:basedOn w:val="a"/>
    <w:link w:val="a8"/>
    <w:uiPriority w:val="99"/>
    <w:unhideWhenUsed/>
    <w:rsid w:val="007916E6"/>
    <w:pPr>
      <w:spacing w:after="120" w:line="276" w:lineRule="auto"/>
    </w:pPr>
    <w:rPr>
      <w:rFonts w:asciiTheme="minorHAnsi" w:eastAsiaTheme="minorHAnsi" w:hAnsiTheme="minorHAnsi" w:cstheme="minorBidi"/>
      <w:sz w:val="22"/>
      <w:szCs w:val="22"/>
      <w:lang w:eastAsia="en-US"/>
    </w:rPr>
  </w:style>
  <w:style w:type="character" w:customStyle="1" w:styleId="a8">
    <w:name w:val="Основной текст Знак"/>
    <w:basedOn w:val="a0"/>
    <w:link w:val="a7"/>
    <w:rsid w:val="007916E6"/>
  </w:style>
  <w:style w:type="character" w:styleId="a9">
    <w:name w:val="Strong"/>
    <w:uiPriority w:val="22"/>
    <w:qFormat/>
    <w:rsid w:val="00A25DB4"/>
    <w:rPr>
      <w:rFonts w:cs="Times New Roman"/>
      <w:b/>
      <w:bCs/>
    </w:rPr>
  </w:style>
  <w:style w:type="character" w:customStyle="1" w:styleId="doctitle1">
    <w:name w:val="doctitle1"/>
    <w:basedOn w:val="a0"/>
    <w:rsid w:val="001001FE"/>
    <w:rPr>
      <w:rFonts w:ascii="Arial" w:hAnsi="Arial" w:cs="Arial" w:hint="default"/>
      <w:sz w:val="18"/>
      <w:szCs w:val="18"/>
    </w:rPr>
  </w:style>
  <w:style w:type="character" w:customStyle="1" w:styleId="blk3">
    <w:name w:val="blk3"/>
    <w:basedOn w:val="a0"/>
    <w:rsid w:val="00184822"/>
    <w:rPr>
      <w:vanish w:val="0"/>
      <w:webHidden w:val="0"/>
      <w:specVanish w:val="0"/>
    </w:rPr>
  </w:style>
  <w:style w:type="character" w:styleId="aa">
    <w:name w:val="FollowedHyperlink"/>
    <w:basedOn w:val="a0"/>
    <w:uiPriority w:val="99"/>
    <w:semiHidden/>
    <w:unhideWhenUsed/>
    <w:rsid w:val="00184822"/>
    <w:rPr>
      <w:color w:val="800080" w:themeColor="followedHyperlink"/>
      <w:u w:val="single"/>
    </w:rPr>
  </w:style>
  <w:style w:type="character" w:customStyle="1" w:styleId="s1">
    <w:name w:val="s1"/>
    <w:basedOn w:val="a0"/>
    <w:rsid w:val="00D71ED4"/>
  </w:style>
  <w:style w:type="character" w:customStyle="1" w:styleId="FontStyle49">
    <w:name w:val="Font Style49"/>
    <w:basedOn w:val="a0"/>
    <w:uiPriority w:val="99"/>
    <w:rsid w:val="00E17829"/>
    <w:rPr>
      <w:rFonts w:ascii="Times New Roman" w:hAnsi="Times New Roman" w:cs="Times New Roman"/>
      <w:sz w:val="22"/>
      <w:szCs w:val="22"/>
    </w:rPr>
  </w:style>
  <w:style w:type="paragraph" w:styleId="ab">
    <w:name w:val="Body Text Indent"/>
    <w:basedOn w:val="a"/>
    <w:link w:val="ac"/>
    <w:uiPriority w:val="99"/>
    <w:semiHidden/>
    <w:unhideWhenUsed/>
    <w:rsid w:val="0072779C"/>
    <w:pPr>
      <w:spacing w:after="120"/>
      <w:ind w:left="283"/>
    </w:pPr>
  </w:style>
  <w:style w:type="character" w:customStyle="1" w:styleId="ac">
    <w:name w:val="Основной текст с отступом Знак"/>
    <w:basedOn w:val="a0"/>
    <w:link w:val="ab"/>
    <w:uiPriority w:val="99"/>
    <w:semiHidden/>
    <w:rsid w:val="0072779C"/>
    <w:rPr>
      <w:rFonts w:ascii="Times New Roman" w:eastAsia="Times New Roman" w:hAnsi="Times New Roman" w:cs="Times New Roman"/>
      <w:sz w:val="24"/>
      <w:szCs w:val="24"/>
      <w:lang w:eastAsia="ru-RU"/>
    </w:rPr>
  </w:style>
  <w:style w:type="paragraph" w:styleId="ad">
    <w:name w:val="Normal (Web)"/>
    <w:basedOn w:val="a"/>
    <w:uiPriority w:val="99"/>
    <w:unhideWhenUsed/>
    <w:rsid w:val="00E60F97"/>
    <w:pPr>
      <w:spacing w:before="100" w:beforeAutospacing="1" w:after="100" w:afterAutospacing="1"/>
    </w:pPr>
  </w:style>
  <w:style w:type="character" w:customStyle="1" w:styleId="docaccesstitle1">
    <w:name w:val="docaccess_title1"/>
    <w:basedOn w:val="a0"/>
    <w:rsid w:val="00930FF8"/>
    <w:rPr>
      <w:rFonts w:ascii="Times New Roman" w:hAnsi="Times New Roman" w:cs="Times New Roman" w:hint="default"/>
      <w:sz w:val="28"/>
      <w:szCs w:val="28"/>
    </w:rPr>
  </w:style>
  <w:style w:type="paragraph" w:styleId="ae">
    <w:name w:val="header"/>
    <w:basedOn w:val="a"/>
    <w:link w:val="af"/>
    <w:uiPriority w:val="99"/>
    <w:semiHidden/>
    <w:unhideWhenUsed/>
    <w:rsid w:val="00590E2B"/>
    <w:pPr>
      <w:tabs>
        <w:tab w:val="center" w:pos="4677"/>
        <w:tab w:val="right" w:pos="9355"/>
      </w:tabs>
    </w:pPr>
  </w:style>
  <w:style w:type="character" w:customStyle="1" w:styleId="af">
    <w:name w:val="Верхний колонтитул Знак"/>
    <w:basedOn w:val="a0"/>
    <w:link w:val="ae"/>
    <w:uiPriority w:val="99"/>
    <w:semiHidden/>
    <w:rsid w:val="00590E2B"/>
    <w:rPr>
      <w:rFonts w:ascii="Times New Roman" w:eastAsia="Times New Roman" w:hAnsi="Times New Roman" w:cs="Times New Roman"/>
      <w:sz w:val="24"/>
      <w:szCs w:val="24"/>
      <w:lang w:eastAsia="ru-RU"/>
    </w:rPr>
  </w:style>
  <w:style w:type="paragraph" w:styleId="af0">
    <w:name w:val="footer"/>
    <w:basedOn w:val="a"/>
    <w:link w:val="af1"/>
    <w:uiPriority w:val="99"/>
    <w:unhideWhenUsed/>
    <w:rsid w:val="00590E2B"/>
    <w:pPr>
      <w:tabs>
        <w:tab w:val="center" w:pos="4677"/>
        <w:tab w:val="right" w:pos="9355"/>
      </w:tabs>
    </w:pPr>
  </w:style>
  <w:style w:type="character" w:customStyle="1" w:styleId="af1">
    <w:name w:val="Нижний колонтитул Знак"/>
    <w:basedOn w:val="a0"/>
    <w:link w:val="af0"/>
    <w:uiPriority w:val="99"/>
    <w:rsid w:val="00590E2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E729F"/>
  </w:style>
  <w:style w:type="paragraph" w:styleId="af2">
    <w:name w:val="Balloon Text"/>
    <w:basedOn w:val="a"/>
    <w:link w:val="af3"/>
    <w:uiPriority w:val="99"/>
    <w:semiHidden/>
    <w:unhideWhenUsed/>
    <w:rsid w:val="001E729F"/>
    <w:rPr>
      <w:rFonts w:ascii="Tahoma" w:eastAsiaTheme="minorHAnsi" w:hAnsi="Tahoma" w:cs="Tahoma"/>
      <w:sz w:val="16"/>
      <w:szCs w:val="16"/>
      <w:lang w:eastAsia="en-US"/>
    </w:rPr>
  </w:style>
  <w:style w:type="character" w:customStyle="1" w:styleId="af3">
    <w:name w:val="Текст выноски Знак"/>
    <w:basedOn w:val="a0"/>
    <w:link w:val="af2"/>
    <w:uiPriority w:val="99"/>
    <w:semiHidden/>
    <w:rsid w:val="001E729F"/>
    <w:rPr>
      <w:rFonts w:ascii="Tahoma" w:hAnsi="Tahoma" w:cs="Tahoma"/>
      <w:sz w:val="16"/>
      <w:szCs w:val="16"/>
    </w:rPr>
  </w:style>
  <w:style w:type="character" w:customStyle="1" w:styleId="FontStyle28">
    <w:name w:val="Font Style28"/>
    <w:basedOn w:val="a0"/>
    <w:uiPriority w:val="99"/>
    <w:rsid w:val="001E201F"/>
    <w:rPr>
      <w:rFonts w:ascii="Times New Roman" w:hAnsi="Times New Roman" w:cs="Times New Roman"/>
      <w:sz w:val="16"/>
      <w:szCs w:val="16"/>
    </w:rPr>
  </w:style>
  <w:style w:type="paragraph" w:customStyle="1" w:styleId="af4">
    <w:name w:val="список с точками"/>
    <w:basedOn w:val="a"/>
    <w:uiPriority w:val="99"/>
    <w:rsid w:val="005618B7"/>
    <w:pPr>
      <w:tabs>
        <w:tab w:val="num" w:pos="720"/>
        <w:tab w:val="num" w:pos="756"/>
      </w:tabs>
      <w:spacing w:line="312" w:lineRule="auto"/>
      <w:ind w:left="756" w:hanging="360"/>
      <w:jc w:val="both"/>
    </w:pPr>
  </w:style>
  <w:style w:type="paragraph" w:customStyle="1" w:styleId="31">
    <w:name w:val="Основной текст 31"/>
    <w:basedOn w:val="a"/>
    <w:rsid w:val="00851382"/>
    <w:pPr>
      <w:suppressAutoHyphens/>
    </w:pPr>
    <w:rPr>
      <w:b/>
      <w:bCs/>
      <w:lang w:eastAsia="ar-SA"/>
    </w:rPr>
  </w:style>
  <w:style w:type="paragraph" w:styleId="20">
    <w:name w:val="Body Text 2"/>
    <w:basedOn w:val="a"/>
    <w:link w:val="21"/>
    <w:uiPriority w:val="99"/>
    <w:semiHidden/>
    <w:unhideWhenUsed/>
    <w:rsid w:val="00E81BF0"/>
    <w:pPr>
      <w:spacing w:after="120" w:line="480" w:lineRule="auto"/>
    </w:pPr>
  </w:style>
  <w:style w:type="character" w:customStyle="1" w:styleId="21">
    <w:name w:val="Основной текст 2 Знак"/>
    <w:basedOn w:val="a0"/>
    <w:link w:val="20"/>
    <w:uiPriority w:val="99"/>
    <w:semiHidden/>
    <w:rsid w:val="00E81BF0"/>
    <w:rPr>
      <w:rFonts w:ascii="Times New Roman" w:eastAsia="Times New Roman" w:hAnsi="Times New Roman" w:cs="Times New Roman"/>
      <w:sz w:val="24"/>
      <w:szCs w:val="24"/>
      <w:lang w:eastAsia="ru-RU"/>
    </w:rPr>
  </w:style>
  <w:style w:type="paragraph" w:customStyle="1" w:styleId="Default">
    <w:name w:val="Default"/>
    <w:rsid w:val="00E81BF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11">
    <w:name w:val="Текст1"/>
    <w:basedOn w:val="a"/>
    <w:rsid w:val="00943C07"/>
    <w:pPr>
      <w:suppressAutoHyphens/>
    </w:pPr>
    <w:rPr>
      <w:rFonts w:ascii="Courier New" w:hAnsi="Courier New" w:cs="Courier New"/>
      <w:sz w:val="20"/>
      <w:szCs w:val="20"/>
      <w:lang w:eastAsia="ar-SA"/>
    </w:rPr>
  </w:style>
  <w:style w:type="paragraph" w:customStyle="1" w:styleId="ConsPlusNormal">
    <w:name w:val="ConsPlusNormal"/>
    <w:next w:val="a"/>
    <w:rsid w:val="00111AF7"/>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styleId="af5">
    <w:name w:val="footnote text"/>
    <w:basedOn w:val="a"/>
    <w:link w:val="af6"/>
    <w:uiPriority w:val="99"/>
    <w:semiHidden/>
    <w:rsid w:val="00777462"/>
    <w:pPr>
      <w:suppressLineNumbers/>
      <w:suppressAutoHyphens/>
      <w:ind w:left="283" w:hanging="283"/>
    </w:pPr>
    <w:rPr>
      <w:sz w:val="20"/>
      <w:szCs w:val="20"/>
      <w:lang w:eastAsia="ar-SA"/>
    </w:rPr>
  </w:style>
  <w:style w:type="character" w:customStyle="1" w:styleId="af6">
    <w:name w:val="Текст сноски Знак"/>
    <w:basedOn w:val="a0"/>
    <w:link w:val="af5"/>
    <w:uiPriority w:val="99"/>
    <w:semiHidden/>
    <w:rsid w:val="00777462"/>
    <w:rPr>
      <w:rFonts w:ascii="Times New Roman" w:eastAsia="Times New Roman" w:hAnsi="Times New Roman" w:cs="Times New Roman"/>
      <w:sz w:val="20"/>
      <w:szCs w:val="20"/>
      <w:lang w:eastAsia="ar-SA"/>
    </w:rPr>
  </w:style>
  <w:style w:type="character" w:customStyle="1" w:styleId="bookid1">
    <w:name w:val="bookid1"/>
    <w:basedOn w:val="a0"/>
    <w:uiPriority w:val="99"/>
    <w:rsid w:val="00777462"/>
    <w:rPr>
      <w:vanish/>
      <w:webHidden w:val="0"/>
      <w:specVanish w:val="0"/>
    </w:rPr>
  </w:style>
  <w:style w:type="paragraph" w:customStyle="1" w:styleId="af7">
    <w:name w:val="Текст в заданном формате"/>
    <w:basedOn w:val="a"/>
    <w:uiPriority w:val="99"/>
    <w:rsid w:val="00777462"/>
    <w:pPr>
      <w:suppressAutoHyphens/>
    </w:pPr>
    <w:rPr>
      <w:rFonts w:ascii="Courier New" w:hAnsi="Courier New" w:cs="Courier New"/>
      <w:sz w:val="20"/>
      <w:szCs w:val="20"/>
      <w:lang w:eastAsia="ar-SA"/>
    </w:rPr>
  </w:style>
  <w:style w:type="character" w:styleId="af8">
    <w:name w:val="Emphasis"/>
    <w:basedOn w:val="a0"/>
    <w:uiPriority w:val="99"/>
    <w:qFormat/>
    <w:rsid w:val="00777462"/>
    <w:rPr>
      <w:i/>
      <w:iCs/>
    </w:rPr>
  </w:style>
  <w:style w:type="character" w:customStyle="1" w:styleId="highlight">
    <w:name w:val="highlight"/>
    <w:basedOn w:val="a0"/>
    <w:rsid w:val="00777462"/>
  </w:style>
  <w:style w:type="paragraph" w:customStyle="1" w:styleId="ip">
    <w:name w:val="ip"/>
    <w:basedOn w:val="a"/>
    <w:rsid w:val="00777462"/>
    <w:pPr>
      <w:spacing w:before="120" w:after="120"/>
      <w:ind w:left="120" w:right="120" w:firstLine="240"/>
      <w:jc w:val="both"/>
    </w:pPr>
    <w:rPr>
      <w:color w:val="000000"/>
    </w:rPr>
  </w:style>
  <w:style w:type="character" w:customStyle="1" w:styleId="10">
    <w:name w:val="Заголовок 1 Знак"/>
    <w:basedOn w:val="a0"/>
    <w:link w:val="1"/>
    <w:uiPriority w:val="9"/>
    <w:rsid w:val="00AD1882"/>
    <w:rPr>
      <w:rFonts w:asciiTheme="majorHAnsi" w:eastAsiaTheme="majorEastAsia" w:hAnsiTheme="majorHAnsi" w:cstheme="majorBidi"/>
      <w:b/>
      <w:bCs/>
      <w:color w:val="365F91" w:themeColor="accent1" w:themeShade="BF"/>
      <w:sz w:val="28"/>
      <w:szCs w:val="28"/>
      <w:lang w:eastAsia="ru-RU"/>
    </w:rPr>
  </w:style>
  <w:style w:type="paragraph" w:styleId="af9">
    <w:name w:val="TOC Heading"/>
    <w:basedOn w:val="1"/>
    <w:next w:val="a"/>
    <w:uiPriority w:val="39"/>
    <w:unhideWhenUsed/>
    <w:qFormat/>
    <w:rsid w:val="00AD1882"/>
    <w:pPr>
      <w:spacing w:line="276" w:lineRule="auto"/>
      <w:outlineLvl w:val="9"/>
    </w:pPr>
    <w:rPr>
      <w:lang w:eastAsia="en-US"/>
    </w:rPr>
  </w:style>
  <w:style w:type="paragraph" w:styleId="12">
    <w:name w:val="toc 1"/>
    <w:basedOn w:val="a"/>
    <w:next w:val="a"/>
    <w:autoRedefine/>
    <w:uiPriority w:val="39"/>
    <w:unhideWhenUsed/>
    <w:rsid w:val="00AD1882"/>
    <w:pPr>
      <w:spacing w:after="100" w:line="276" w:lineRule="auto"/>
    </w:pPr>
    <w:rPr>
      <w:rFonts w:asciiTheme="minorHAnsi" w:eastAsiaTheme="minorHAnsi" w:hAnsiTheme="minorHAnsi" w:cstheme="minorBidi"/>
      <w:sz w:val="22"/>
      <w:szCs w:val="22"/>
      <w:lang w:eastAsia="en-US"/>
    </w:rPr>
  </w:style>
  <w:style w:type="paragraph" w:styleId="22">
    <w:name w:val="toc 2"/>
    <w:basedOn w:val="a"/>
    <w:next w:val="a"/>
    <w:autoRedefine/>
    <w:uiPriority w:val="39"/>
    <w:unhideWhenUsed/>
    <w:rsid w:val="00AD1882"/>
    <w:pPr>
      <w:tabs>
        <w:tab w:val="right" w:leader="dot" w:pos="9345"/>
      </w:tabs>
      <w:spacing w:after="100" w:line="276" w:lineRule="auto"/>
      <w:jc w:val="both"/>
    </w:pPr>
    <w:rPr>
      <w:rFonts w:asciiTheme="minorHAnsi" w:eastAsiaTheme="minorHAnsi" w:hAnsiTheme="minorHAnsi" w:cstheme="minorBidi"/>
      <w:sz w:val="22"/>
      <w:szCs w:val="22"/>
      <w:lang w:eastAsia="en-US"/>
    </w:rPr>
  </w:style>
  <w:style w:type="character" w:styleId="afa">
    <w:name w:val="footnote reference"/>
    <w:rsid w:val="00E540D2"/>
    <w:rPr>
      <w:vertAlign w:val="superscript"/>
    </w:rPr>
  </w:style>
  <w:style w:type="paragraph" w:styleId="afb">
    <w:name w:val="Title"/>
    <w:basedOn w:val="a"/>
    <w:link w:val="afc"/>
    <w:qFormat/>
    <w:rsid w:val="00FC236B"/>
    <w:pPr>
      <w:jc w:val="center"/>
    </w:pPr>
    <w:rPr>
      <w:b/>
      <w:sz w:val="28"/>
      <w:szCs w:val="20"/>
    </w:rPr>
  </w:style>
  <w:style w:type="character" w:customStyle="1" w:styleId="afc">
    <w:name w:val="Заголовок Знак"/>
    <w:basedOn w:val="a0"/>
    <w:link w:val="afb"/>
    <w:rsid w:val="00FC236B"/>
    <w:rPr>
      <w:rFonts w:ascii="Times New Roman" w:eastAsia="Times New Roman" w:hAnsi="Times New Roman" w:cs="Times New Roman"/>
      <w:b/>
      <w:sz w:val="28"/>
      <w:szCs w:val="20"/>
      <w:lang w:eastAsia="ru-RU"/>
    </w:rPr>
  </w:style>
  <w:style w:type="paragraph" w:customStyle="1" w:styleId="13">
    <w:name w:val="Обычный1"/>
    <w:rsid w:val="00351448"/>
    <w:pPr>
      <w:spacing w:before="100" w:after="100" w:line="240" w:lineRule="auto"/>
    </w:pPr>
    <w:rPr>
      <w:rFonts w:ascii="Times New Roman" w:eastAsia="Times New Roman" w:hAnsi="Times New Roman" w:cs="Times New Roman"/>
      <w:color w:val="000000"/>
      <w:sz w:val="24"/>
      <w:szCs w:val="24"/>
      <w:lang w:eastAsia="ru-RU"/>
    </w:rPr>
  </w:style>
  <w:style w:type="character" w:customStyle="1" w:styleId="afd">
    <w:name w:val="Основной текст_"/>
    <w:basedOn w:val="a0"/>
    <w:link w:val="14"/>
    <w:rsid w:val="0019353A"/>
    <w:rPr>
      <w:rFonts w:ascii="Batang" w:eastAsia="Batang" w:hAnsi="Batang" w:cs="Batang"/>
      <w:sz w:val="16"/>
      <w:szCs w:val="16"/>
      <w:shd w:val="clear" w:color="auto" w:fill="FFFFFF"/>
    </w:rPr>
  </w:style>
  <w:style w:type="paragraph" w:customStyle="1" w:styleId="14">
    <w:name w:val="Основной текст1"/>
    <w:basedOn w:val="a"/>
    <w:link w:val="afd"/>
    <w:rsid w:val="0019353A"/>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Style25">
    <w:name w:val="Style25"/>
    <w:basedOn w:val="a"/>
    <w:uiPriority w:val="99"/>
    <w:rsid w:val="003965C0"/>
    <w:pPr>
      <w:widowControl w:val="0"/>
      <w:autoSpaceDE w:val="0"/>
      <w:autoSpaceDN w:val="0"/>
      <w:adjustRightInd w:val="0"/>
    </w:pPr>
  </w:style>
  <w:style w:type="character" w:customStyle="1" w:styleId="instancename">
    <w:name w:val="instancename"/>
    <w:basedOn w:val="a0"/>
    <w:rsid w:val="00515622"/>
  </w:style>
  <w:style w:type="character" w:customStyle="1" w:styleId="accesshide">
    <w:name w:val="accesshide"/>
    <w:basedOn w:val="a0"/>
    <w:rsid w:val="00515622"/>
  </w:style>
  <w:style w:type="character" w:styleId="afe">
    <w:name w:val="annotation reference"/>
    <w:basedOn w:val="a0"/>
    <w:uiPriority w:val="99"/>
    <w:semiHidden/>
    <w:unhideWhenUsed/>
    <w:rsid w:val="003A5AD5"/>
    <w:rPr>
      <w:sz w:val="16"/>
      <w:szCs w:val="16"/>
    </w:rPr>
  </w:style>
  <w:style w:type="paragraph" w:styleId="aff">
    <w:name w:val="annotation text"/>
    <w:basedOn w:val="a"/>
    <w:link w:val="aff0"/>
    <w:uiPriority w:val="99"/>
    <w:semiHidden/>
    <w:unhideWhenUsed/>
    <w:rsid w:val="003A5AD5"/>
    <w:rPr>
      <w:sz w:val="20"/>
      <w:szCs w:val="20"/>
    </w:rPr>
  </w:style>
  <w:style w:type="character" w:customStyle="1" w:styleId="aff0">
    <w:name w:val="Текст примечания Знак"/>
    <w:basedOn w:val="a0"/>
    <w:link w:val="aff"/>
    <w:uiPriority w:val="99"/>
    <w:semiHidden/>
    <w:rsid w:val="003A5AD5"/>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sid w:val="003A5AD5"/>
    <w:rPr>
      <w:b/>
      <w:bCs/>
    </w:rPr>
  </w:style>
  <w:style w:type="character" w:customStyle="1" w:styleId="aff2">
    <w:name w:val="Тема примечания Знак"/>
    <w:basedOn w:val="aff0"/>
    <w:link w:val="aff1"/>
    <w:uiPriority w:val="99"/>
    <w:semiHidden/>
    <w:rsid w:val="003A5AD5"/>
    <w:rPr>
      <w:rFonts w:ascii="Times New Roman" w:eastAsia="Times New Roman" w:hAnsi="Times New Roman" w:cs="Times New Roman"/>
      <w:b/>
      <w:bCs/>
      <w:sz w:val="20"/>
      <w:szCs w:val="20"/>
      <w:lang w:eastAsia="ru-RU"/>
    </w:rPr>
  </w:style>
  <w:style w:type="paragraph" w:customStyle="1" w:styleId="stk-reset">
    <w:name w:val="stk-reset"/>
    <w:basedOn w:val="a"/>
    <w:rsid w:val="004064E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4468">
      <w:bodyDiv w:val="1"/>
      <w:marLeft w:val="0"/>
      <w:marRight w:val="0"/>
      <w:marTop w:val="0"/>
      <w:marBottom w:val="0"/>
      <w:divBdr>
        <w:top w:val="none" w:sz="0" w:space="0" w:color="auto"/>
        <w:left w:val="none" w:sz="0" w:space="0" w:color="auto"/>
        <w:bottom w:val="none" w:sz="0" w:space="0" w:color="auto"/>
        <w:right w:val="none" w:sz="0" w:space="0" w:color="auto"/>
      </w:divBdr>
    </w:div>
    <w:div w:id="11690169">
      <w:bodyDiv w:val="1"/>
      <w:marLeft w:val="0"/>
      <w:marRight w:val="0"/>
      <w:marTop w:val="0"/>
      <w:marBottom w:val="0"/>
      <w:divBdr>
        <w:top w:val="none" w:sz="0" w:space="0" w:color="auto"/>
        <w:left w:val="none" w:sz="0" w:space="0" w:color="auto"/>
        <w:bottom w:val="none" w:sz="0" w:space="0" w:color="auto"/>
        <w:right w:val="none" w:sz="0" w:space="0" w:color="auto"/>
      </w:divBdr>
    </w:div>
    <w:div w:id="63648119">
      <w:bodyDiv w:val="1"/>
      <w:marLeft w:val="0"/>
      <w:marRight w:val="0"/>
      <w:marTop w:val="0"/>
      <w:marBottom w:val="0"/>
      <w:divBdr>
        <w:top w:val="none" w:sz="0" w:space="0" w:color="auto"/>
        <w:left w:val="none" w:sz="0" w:space="0" w:color="auto"/>
        <w:bottom w:val="none" w:sz="0" w:space="0" w:color="auto"/>
        <w:right w:val="none" w:sz="0" w:space="0" w:color="auto"/>
      </w:divBdr>
    </w:div>
    <w:div w:id="135533810">
      <w:bodyDiv w:val="1"/>
      <w:marLeft w:val="0"/>
      <w:marRight w:val="0"/>
      <w:marTop w:val="0"/>
      <w:marBottom w:val="0"/>
      <w:divBdr>
        <w:top w:val="none" w:sz="0" w:space="0" w:color="auto"/>
        <w:left w:val="none" w:sz="0" w:space="0" w:color="auto"/>
        <w:bottom w:val="none" w:sz="0" w:space="0" w:color="auto"/>
        <w:right w:val="none" w:sz="0" w:space="0" w:color="auto"/>
      </w:divBdr>
      <w:divsChild>
        <w:div w:id="249773031">
          <w:marLeft w:val="547"/>
          <w:marRight w:val="0"/>
          <w:marTop w:val="154"/>
          <w:marBottom w:val="0"/>
          <w:divBdr>
            <w:top w:val="none" w:sz="0" w:space="0" w:color="auto"/>
            <w:left w:val="none" w:sz="0" w:space="0" w:color="auto"/>
            <w:bottom w:val="none" w:sz="0" w:space="0" w:color="auto"/>
            <w:right w:val="none" w:sz="0" w:space="0" w:color="auto"/>
          </w:divBdr>
        </w:div>
        <w:div w:id="839924340">
          <w:marLeft w:val="547"/>
          <w:marRight w:val="0"/>
          <w:marTop w:val="154"/>
          <w:marBottom w:val="0"/>
          <w:divBdr>
            <w:top w:val="none" w:sz="0" w:space="0" w:color="auto"/>
            <w:left w:val="none" w:sz="0" w:space="0" w:color="auto"/>
            <w:bottom w:val="none" w:sz="0" w:space="0" w:color="auto"/>
            <w:right w:val="none" w:sz="0" w:space="0" w:color="auto"/>
          </w:divBdr>
        </w:div>
      </w:divsChild>
    </w:div>
    <w:div w:id="138154195">
      <w:bodyDiv w:val="1"/>
      <w:marLeft w:val="0"/>
      <w:marRight w:val="0"/>
      <w:marTop w:val="0"/>
      <w:marBottom w:val="0"/>
      <w:divBdr>
        <w:top w:val="none" w:sz="0" w:space="0" w:color="auto"/>
        <w:left w:val="none" w:sz="0" w:space="0" w:color="auto"/>
        <w:bottom w:val="none" w:sz="0" w:space="0" w:color="auto"/>
        <w:right w:val="none" w:sz="0" w:space="0" w:color="auto"/>
      </w:divBdr>
    </w:div>
    <w:div w:id="179321253">
      <w:bodyDiv w:val="1"/>
      <w:marLeft w:val="0"/>
      <w:marRight w:val="0"/>
      <w:marTop w:val="0"/>
      <w:marBottom w:val="0"/>
      <w:divBdr>
        <w:top w:val="none" w:sz="0" w:space="0" w:color="auto"/>
        <w:left w:val="none" w:sz="0" w:space="0" w:color="auto"/>
        <w:bottom w:val="none" w:sz="0" w:space="0" w:color="auto"/>
        <w:right w:val="none" w:sz="0" w:space="0" w:color="auto"/>
      </w:divBdr>
    </w:div>
    <w:div w:id="200561691">
      <w:bodyDiv w:val="1"/>
      <w:marLeft w:val="0"/>
      <w:marRight w:val="0"/>
      <w:marTop w:val="0"/>
      <w:marBottom w:val="0"/>
      <w:divBdr>
        <w:top w:val="none" w:sz="0" w:space="0" w:color="auto"/>
        <w:left w:val="none" w:sz="0" w:space="0" w:color="auto"/>
        <w:bottom w:val="none" w:sz="0" w:space="0" w:color="auto"/>
        <w:right w:val="none" w:sz="0" w:space="0" w:color="auto"/>
      </w:divBdr>
    </w:div>
    <w:div w:id="300773233">
      <w:bodyDiv w:val="1"/>
      <w:marLeft w:val="0"/>
      <w:marRight w:val="0"/>
      <w:marTop w:val="0"/>
      <w:marBottom w:val="0"/>
      <w:divBdr>
        <w:top w:val="none" w:sz="0" w:space="0" w:color="auto"/>
        <w:left w:val="none" w:sz="0" w:space="0" w:color="auto"/>
        <w:bottom w:val="none" w:sz="0" w:space="0" w:color="auto"/>
        <w:right w:val="none" w:sz="0" w:space="0" w:color="auto"/>
      </w:divBdr>
    </w:div>
    <w:div w:id="356007096">
      <w:bodyDiv w:val="1"/>
      <w:marLeft w:val="0"/>
      <w:marRight w:val="0"/>
      <w:marTop w:val="0"/>
      <w:marBottom w:val="0"/>
      <w:divBdr>
        <w:top w:val="none" w:sz="0" w:space="0" w:color="auto"/>
        <w:left w:val="none" w:sz="0" w:space="0" w:color="auto"/>
        <w:bottom w:val="none" w:sz="0" w:space="0" w:color="auto"/>
        <w:right w:val="none" w:sz="0" w:space="0" w:color="auto"/>
      </w:divBdr>
    </w:div>
    <w:div w:id="399981408">
      <w:bodyDiv w:val="1"/>
      <w:marLeft w:val="0"/>
      <w:marRight w:val="0"/>
      <w:marTop w:val="0"/>
      <w:marBottom w:val="0"/>
      <w:divBdr>
        <w:top w:val="none" w:sz="0" w:space="0" w:color="auto"/>
        <w:left w:val="none" w:sz="0" w:space="0" w:color="auto"/>
        <w:bottom w:val="none" w:sz="0" w:space="0" w:color="auto"/>
        <w:right w:val="none" w:sz="0" w:space="0" w:color="auto"/>
      </w:divBdr>
    </w:div>
    <w:div w:id="433212308">
      <w:bodyDiv w:val="1"/>
      <w:marLeft w:val="0"/>
      <w:marRight w:val="0"/>
      <w:marTop w:val="0"/>
      <w:marBottom w:val="0"/>
      <w:divBdr>
        <w:top w:val="none" w:sz="0" w:space="0" w:color="auto"/>
        <w:left w:val="none" w:sz="0" w:space="0" w:color="auto"/>
        <w:bottom w:val="none" w:sz="0" w:space="0" w:color="auto"/>
        <w:right w:val="none" w:sz="0" w:space="0" w:color="auto"/>
      </w:divBdr>
    </w:div>
    <w:div w:id="608779006">
      <w:bodyDiv w:val="1"/>
      <w:marLeft w:val="0"/>
      <w:marRight w:val="0"/>
      <w:marTop w:val="0"/>
      <w:marBottom w:val="0"/>
      <w:divBdr>
        <w:top w:val="none" w:sz="0" w:space="0" w:color="auto"/>
        <w:left w:val="none" w:sz="0" w:space="0" w:color="auto"/>
        <w:bottom w:val="none" w:sz="0" w:space="0" w:color="auto"/>
        <w:right w:val="none" w:sz="0" w:space="0" w:color="auto"/>
      </w:divBdr>
    </w:div>
    <w:div w:id="851185007">
      <w:bodyDiv w:val="1"/>
      <w:marLeft w:val="0"/>
      <w:marRight w:val="0"/>
      <w:marTop w:val="0"/>
      <w:marBottom w:val="0"/>
      <w:divBdr>
        <w:top w:val="none" w:sz="0" w:space="0" w:color="auto"/>
        <w:left w:val="none" w:sz="0" w:space="0" w:color="auto"/>
        <w:bottom w:val="none" w:sz="0" w:space="0" w:color="auto"/>
        <w:right w:val="none" w:sz="0" w:space="0" w:color="auto"/>
      </w:divBdr>
    </w:div>
    <w:div w:id="881331111">
      <w:bodyDiv w:val="1"/>
      <w:marLeft w:val="0"/>
      <w:marRight w:val="0"/>
      <w:marTop w:val="0"/>
      <w:marBottom w:val="0"/>
      <w:divBdr>
        <w:top w:val="none" w:sz="0" w:space="0" w:color="auto"/>
        <w:left w:val="none" w:sz="0" w:space="0" w:color="auto"/>
        <w:bottom w:val="none" w:sz="0" w:space="0" w:color="auto"/>
        <w:right w:val="none" w:sz="0" w:space="0" w:color="auto"/>
      </w:divBdr>
    </w:div>
    <w:div w:id="894201286">
      <w:bodyDiv w:val="1"/>
      <w:marLeft w:val="0"/>
      <w:marRight w:val="0"/>
      <w:marTop w:val="0"/>
      <w:marBottom w:val="0"/>
      <w:divBdr>
        <w:top w:val="none" w:sz="0" w:space="0" w:color="auto"/>
        <w:left w:val="none" w:sz="0" w:space="0" w:color="auto"/>
        <w:bottom w:val="none" w:sz="0" w:space="0" w:color="auto"/>
        <w:right w:val="none" w:sz="0" w:space="0" w:color="auto"/>
      </w:divBdr>
    </w:div>
    <w:div w:id="1051075566">
      <w:bodyDiv w:val="1"/>
      <w:marLeft w:val="0"/>
      <w:marRight w:val="0"/>
      <w:marTop w:val="0"/>
      <w:marBottom w:val="0"/>
      <w:divBdr>
        <w:top w:val="none" w:sz="0" w:space="0" w:color="auto"/>
        <w:left w:val="none" w:sz="0" w:space="0" w:color="auto"/>
        <w:bottom w:val="none" w:sz="0" w:space="0" w:color="auto"/>
        <w:right w:val="none" w:sz="0" w:space="0" w:color="auto"/>
      </w:divBdr>
    </w:div>
    <w:div w:id="1078594191">
      <w:bodyDiv w:val="1"/>
      <w:marLeft w:val="0"/>
      <w:marRight w:val="0"/>
      <w:marTop w:val="0"/>
      <w:marBottom w:val="0"/>
      <w:divBdr>
        <w:top w:val="none" w:sz="0" w:space="0" w:color="auto"/>
        <w:left w:val="none" w:sz="0" w:space="0" w:color="auto"/>
        <w:bottom w:val="none" w:sz="0" w:space="0" w:color="auto"/>
        <w:right w:val="none" w:sz="0" w:space="0" w:color="auto"/>
      </w:divBdr>
    </w:div>
    <w:div w:id="1137378325">
      <w:bodyDiv w:val="1"/>
      <w:marLeft w:val="0"/>
      <w:marRight w:val="0"/>
      <w:marTop w:val="0"/>
      <w:marBottom w:val="0"/>
      <w:divBdr>
        <w:top w:val="none" w:sz="0" w:space="0" w:color="auto"/>
        <w:left w:val="none" w:sz="0" w:space="0" w:color="auto"/>
        <w:bottom w:val="none" w:sz="0" w:space="0" w:color="auto"/>
        <w:right w:val="none" w:sz="0" w:space="0" w:color="auto"/>
      </w:divBdr>
    </w:div>
    <w:div w:id="1215964249">
      <w:bodyDiv w:val="1"/>
      <w:marLeft w:val="0"/>
      <w:marRight w:val="0"/>
      <w:marTop w:val="0"/>
      <w:marBottom w:val="0"/>
      <w:divBdr>
        <w:top w:val="none" w:sz="0" w:space="0" w:color="auto"/>
        <w:left w:val="none" w:sz="0" w:space="0" w:color="auto"/>
        <w:bottom w:val="none" w:sz="0" w:space="0" w:color="auto"/>
        <w:right w:val="none" w:sz="0" w:space="0" w:color="auto"/>
      </w:divBdr>
    </w:div>
    <w:div w:id="1270508399">
      <w:bodyDiv w:val="1"/>
      <w:marLeft w:val="0"/>
      <w:marRight w:val="0"/>
      <w:marTop w:val="0"/>
      <w:marBottom w:val="0"/>
      <w:divBdr>
        <w:top w:val="none" w:sz="0" w:space="0" w:color="auto"/>
        <w:left w:val="none" w:sz="0" w:space="0" w:color="auto"/>
        <w:bottom w:val="none" w:sz="0" w:space="0" w:color="auto"/>
        <w:right w:val="none" w:sz="0" w:space="0" w:color="auto"/>
      </w:divBdr>
    </w:div>
    <w:div w:id="1309239971">
      <w:bodyDiv w:val="1"/>
      <w:marLeft w:val="0"/>
      <w:marRight w:val="0"/>
      <w:marTop w:val="0"/>
      <w:marBottom w:val="0"/>
      <w:divBdr>
        <w:top w:val="none" w:sz="0" w:space="0" w:color="auto"/>
        <w:left w:val="none" w:sz="0" w:space="0" w:color="auto"/>
        <w:bottom w:val="none" w:sz="0" w:space="0" w:color="auto"/>
        <w:right w:val="none" w:sz="0" w:space="0" w:color="auto"/>
      </w:divBdr>
    </w:div>
    <w:div w:id="1363676402">
      <w:bodyDiv w:val="1"/>
      <w:marLeft w:val="0"/>
      <w:marRight w:val="0"/>
      <w:marTop w:val="0"/>
      <w:marBottom w:val="0"/>
      <w:divBdr>
        <w:top w:val="none" w:sz="0" w:space="0" w:color="auto"/>
        <w:left w:val="none" w:sz="0" w:space="0" w:color="auto"/>
        <w:bottom w:val="none" w:sz="0" w:space="0" w:color="auto"/>
        <w:right w:val="none" w:sz="0" w:space="0" w:color="auto"/>
      </w:divBdr>
      <w:divsChild>
        <w:div w:id="1640765569">
          <w:marLeft w:val="547"/>
          <w:marRight w:val="0"/>
          <w:marTop w:val="96"/>
          <w:marBottom w:val="0"/>
          <w:divBdr>
            <w:top w:val="none" w:sz="0" w:space="0" w:color="auto"/>
            <w:left w:val="none" w:sz="0" w:space="0" w:color="auto"/>
            <w:bottom w:val="none" w:sz="0" w:space="0" w:color="auto"/>
            <w:right w:val="none" w:sz="0" w:space="0" w:color="auto"/>
          </w:divBdr>
        </w:div>
        <w:div w:id="453211273">
          <w:marLeft w:val="547"/>
          <w:marRight w:val="0"/>
          <w:marTop w:val="96"/>
          <w:marBottom w:val="0"/>
          <w:divBdr>
            <w:top w:val="none" w:sz="0" w:space="0" w:color="auto"/>
            <w:left w:val="none" w:sz="0" w:space="0" w:color="auto"/>
            <w:bottom w:val="none" w:sz="0" w:space="0" w:color="auto"/>
            <w:right w:val="none" w:sz="0" w:space="0" w:color="auto"/>
          </w:divBdr>
        </w:div>
      </w:divsChild>
    </w:div>
    <w:div w:id="1440757315">
      <w:bodyDiv w:val="1"/>
      <w:marLeft w:val="0"/>
      <w:marRight w:val="0"/>
      <w:marTop w:val="0"/>
      <w:marBottom w:val="0"/>
      <w:divBdr>
        <w:top w:val="none" w:sz="0" w:space="0" w:color="auto"/>
        <w:left w:val="none" w:sz="0" w:space="0" w:color="auto"/>
        <w:bottom w:val="none" w:sz="0" w:space="0" w:color="auto"/>
        <w:right w:val="none" w:sz="0" w:space="0" w:color="auto"/>
      </w:divBdr>
    </w:div>
    <w:div w:id="1466318650">
      <w:bodyDiv w:val="1"/>
      <w:marLeft w:val="0"/>
      <w:marRight w:val="0"/>
      <w:marTop w:val="0"/>
      <w:marBottom w:val="0"/>
      <w:divBdr>
        <w:top w:val="none" w:sz="0" w:space="0" w:color="auto"/>
        <w:left w:val="none" w:sz="0" w:space="0" w:color="auto"/>
        <w:bottom w:val="none" w:sz="0" w:space="0" w:color="auto"/>
        <w:right w:val="none" w:sz="0" w:space="0" w:color="auto"/>
      </w:divBdr>
    </w:div>
    <w:div w:id="1484472472">
      <w:bodyDiv w:val="1"/>
      <w:marLeft w:val="0"/>
      <w:marRight w:val="0"/>
      <w:marTop w:val="0"/>
      <w:marBottom w:val="0"/>
      <w:divBdr>
        <w:top w:val="none" w:sz="0" w:space="0" w:color="auto"/>
        <w:left w:val="none" w:sz="0" w:space="0" w:color="auto"/>
        <w:bottom w:val="none" w:sz="0" w:space="0" w:color="auto"/>
        <w:right w:val="none" w:sz="0" w:space="0" w:color="auto"/>
      </w:divBdr>
      <w:divsChild>
        <w:div w:id="2053143636">
          <w:marLeft w:val="547"/>
          <w:marRight w:val="0"/>
          <w:marTop w:val="154"/>
          <w:marBottom w:val="0"/>
          <w:divBdr>
            <w:top w:val="none" w:sz="0" w:space="0" w:color="auto"/>
            <w:left w:val="none" w:sz="0" w:space="0" w:color="auto"/>
            <w:bottom w:val="none" w:sz="0" w:space="0" w:color="auto"/>
            <w:right w:val="none" w:sz="0" w:space="0" w:color="auto"/>
          </w:divBdr>
        </w:div>
      </w:divsChild>
    </w:div>
    <w:div w:id="1500340517">
      <w:bodyDiv w:val="1"/>
      <w:marLeft w:val="0"/>
      <w:marRight w:val="0"/>
      <w:marTop w:val="0"/>
      <w:marBottom w:val="0"/>
      <w:divBdr>
        <w:top w:val="none" w:sz="0" w:space="0" w:color="auto"/>
        <w:left w:val="none" w:sz="0" w:space="0" w:color="auto"/>
        <w:bottom w:val="none" w:sz="0" w:space="0" w:color="auto"/>
        <w:right w:val="none" w:sz="0" w:space="0" w:color="auto"/>
      </w:divBdr>
    </w:div>
    <w:div w:id="1551844330">
      <w:bodyDiv w:val="1"/>
      <w:marLeft w:val="0"/>
      <w:marRight w:val="0"/>
      <w:marTop w:val="0"/>
      <w:marBottom w:val="0"/>
      <w:divBdr>
        <w:top w:val="none" w:sz="0" w:space="0" w:color="auto"/>
        <w:left w:val="none" w:sz="0" w:space="0" w:color="auto"/>
        <w:bottom w:val="none" w:sz="0" w:space="0" w:color="auto"/>
        <w:right w:val="none" w:sz="0" w:space="0" w:color="auto"/>
      </w:divBdr>
    </w:div>
    <w:div w:id="1559978080">
      <w:bodyDiv w:val="1"/>
      <w:marLeft w:val="0"/>
      <w:marRight w:val="0"/>
      <w:marTop w:val="0"/>
      <w:marBottom w:val="0"/>
      <w:divBdr>
        <w:top w:val="none" w:sz="0" w:space="0" w:color="auto"/>
        <w:left w:val="none" w:sz="0" w:space="0" w:color="auto"/>
        <w:bottom w:val="none" w:sz="0" w:space="0" w:color="auto"/>
        <w:right w:val="none" w:sz="0" w:space="0" w:color="auto"/>
      </w:divBdr>
    </w:div>
    <w:div w:id="1589802805">
      <w:bodyDiv w:val="1"/>
      <w:marLeft w:val="0"/>
      <w:marRight w:val="0"/>
      <w:marTop w:val="0"/>
      <w:marBottom w:val="0"/>
      <w:divBdr>
        <w:top w:val="none" w:sz="0" w:space="0" w:color="auto"/>
        <w:left w:val="none" w:sz="0" w:space="0" w:color="auto"/>
        <w:bottom w:val="none" w:sz="0" w:space="0" w:color="auto"/>
        <w:right w:val="none" w:sz="0" w:space="0" w:color="auto"/>
      </w:divBdr>
      <w:divsChild>
        <w:div w:id="588316884">
          <w:marLeft w:val="0"/>
          <w:marRight w:val="0"/>
          <w:marTop w:val="0"/>
          <w:marBottom w:val="0"/>
          <w:divBdr>
            <w:top w:val="none" w:sz="0" w:space="0" w:color="auto"/>
            <w:left w:val="none" w:sz="0" w:space="0" w:color="auto"/>
            <w:bottom w:val="none" w:sz="0" w:space="0" w:color="auto"/>
            <w:right w:val="none" w:sz="0" w:space="0" w:color="auto"/>
          </w:divBdr>
        </w:div>
      </w:divsChild>
    </w:div>
    <w:div w:id="1643729982">
      <w:bodyDiv w:val="1"/>
      <w:marLeft w:val="0"/>
      <w:marRight w:val="0"/>
      <w:marTop w:val="0"/>
      <w:marBottom w:val="0"/>
      <w:divBdr>
        <w:top w:val="none" w:sz="0" w:space="0" w:color="auto"/>
        <w:left w:val="none" w:sz="0" w:space="0" w:color="auto"/>
        <w:bottom w:val="none" w:sz="0" w:space="0" w:color="auto"/>
        <w:right w:val="none" w:sz="0" w:space="0" w:color="auto"/>
      </w:divBdr>
    </w:div>
    <w:div w:id="1763525189">
      <w:bodyDiv w:val="1"/>
      <w:marLeft w:val="0"/>
      <w:marRight w:val="0"/>
      <w:marTop w:val="0"/>
      <w:marBottom w:val="0"/>
      <w:divBdr>
        <w:top w:val="none" w:sz="0" w:space="0" w:color="auto"/>
        <w:left w:val="none" w:sz="0" w:space="0" w:color="auto"/>
        <w:bottom w:val="none" w:sz="0" w:space="0" w:color="auto"/>
        <w:right w:val="none" w:sz="0" w:space="0" w:color="auto"/>
      </w:divBdr>
    </w:div>
    <w:div w:id="1848976982">
      <w:bodyDiv w:val="1"/>
      <w:marLeft w:val="0"/>
      <w:marRight w:val="0"/>
      <w:marTop w:val="0"/>
      <w:marBottom w:val="0"/>
      <w:divBdr>
        <w:top w:val="none" w:sz="0" w:space="0" w:color="auto"/>
        <w:left w:val="none" w:sz="0" w:space="0" w:color="auto"/>
        <w:bottom w:val="none" w:sz="0" w:space="0" w:color="auto"/>
        <w:right w:val="none" w:sz="0" w:space="0" w:color="auto"/>
      </w:divBdr>
    </w:div>
    <w:div w:id="1861699232">
      <w:bodyDiv w:val="1"/>
      <w:marLeft w:val="0"/>
      <w:marRight w:val="0"/>
      <w:marTop w:val="0"/>
      <w:marBottom w:val="0"/>
      <w:divBdr>
        <w:top w:val="none" w:sz="0" w:space="0" w:color="auto"/>
        <w:left w:val="none" w:sz="0" w:space="0" w:color="auto"/>
        <w:bottom w:val="none" w:sz="0" w:space="0" w:color="auto"/>
        <w:right w:val="none" w:sz="0" w:space="0" w:color="auto"/>
      </w:divBdr>
    </w:div>
    <w:div w:id="1977836867">
      <w:bodyDiv w:val="1"/>
      <w:marLeft w:val="0"/>
      <w:marRight w:val="0"/>
      <w:marTop w:val="0"/>
      <w:marBottom w:val="0"/>
      <w:divBdr>
        <w:top w:val="none" w:sz="0" w:space="0" w:color="auto"/>
        <w:left w:val="none" w:sz="0" w:space="0" w:color="auto"/>
        <w:bottom w:val="none" w:sz="0" w:space="0" w:color="auto"/>
        <w:right w:val="none" w:sz="0" w:space="0" w:color="auto"/>
      </w:divBdr>
    </w:div>
    <w:div w:id="1986278236">
      <w:bodyDiv w:val="1"/>
      <w:marLeft w:val="0"/>
      <w:marRight w:val="0"/>
      <w:marTop w:val="0"/>
      <w:marBottom w:val="0"/>
      <w:divBdr>
        <w:top w:val="none" w:sz="0" w:space="0" w:color="auto"/>
        <w:left w:val="none" w:sz="0" w:space="0" w:color="auto"/>
        <w:bottom w:val="none" w:sz="0" w:space="0" w:color="auto"/>
        <w:right w:val="none" w:sz="0" w:space="0" w:color="auto"/>
      </w:divBdr>
      <w:divsChild>
        <w:div w:id="1150436976">
          <w:marLeft w:val="547"/>
          <w:marRight w:val="0"/>
          <w:marTop w:val="86"/>
          <w:marBottom w:val="0"/>
          <w:divBdr>
            <w:top w:val="none" w:sz="0" w:space="0" w:color="auto"/>
            <w:left w:val="none" w:sz="0" w:space="0" w:color="auto"/>
            <w:bottom w:val="none" w:sz="0" w:space="0" w:color="auto"/>
            <w:right w:val="none" w:sz="0" w:space="0" w:color="auto"/>
          </w:divBdr>
        </w:div>
        <w:div w:id="1563635960">
          <w:marLeft w:val="547"/>
          <w:marRight w:val="0"/>
          <w:marTop w:val="86"/>
          <w:marBottom w:val="0"/>
          <w:divBdr>
            <w:top w:val="none" w:sz="0" w:space="0" w:color="auto"/>
            <w:left w:val="none" w:sz="0" w:space="0" w:color="auto"/>
            <w:bottom w:val="none" w:sz="0" w:space="0" w:color="auto"/>
            <w:right w:val="none" w:sz="0" w:space="0" w:color="auto"/>
          </w:divBdr>
        </w:div>
        <w:div w:id="1036656337">
          <w:marLeft w:val="547"/>
          <w:marRight w:val="0"/>
          <w:marTop w:val="86"/>
          <w:marBottom w:val="0"/>
          <w:divBdr>
            <w:top w:val="none" w:sz="0" w:space="0" w:color="auto"/>
            <w:left w:val="none" w:sz="0" w:space="0" w:color="auto"/>
            <w:bottom w:val="none" w:sz="0" w:space="0" w:color="auto"/>
            <w:right w:val="none" w:sz="0" w:space="0" w:color="auto"/>
          </w:divBdr>
        </w:div>
        <w:div w:id="924413396">
          <w:marLeft w:val="547"/>
          <w:marRight w:val="0"/>
          <w:marTop w:val="86"/>
          <w:marBottom w:val="0"/>
          <w:divBdr>
            <w:top w:val="none" w:sz="0" w:space="0" w:color="auto"/>
            <w:left w:val="none" w:sz="0" w:space="0" w:color="auto"/>
            <w:bottom w:val="none" w:sz="0" w:space="0" w:color="auto"/>
            <w:right w:val="none" w:sz="0" w:space="0" w:color="auto"/>
          </w:divBdr>
        </w:div>
      </w:divsChild>
    </w:div>
    <w:div w:id="2099984229">
      <w:bodyDiv w:val="1"/>
      <w:marLeft w:val="0"/>
      <w:marRight w:val="0"/>
      <w:marTop w:val="0"/>
      <w:marBottom w:val="0"/>
      <w:divBdr>
        <w:top w:val="none" w:sz="0" w:space="0" w:color="auto"/>
        <w:left w:val="none" w:sz="0" w:space="0" w:color="auto"/>
        <w:bottom w:val="none" w:sz="0" w:space="0" w:color="auto"/>
        <w:right w:val="none" w:sz="0" w:space="0" w:color="auto"/>
      </w:divBdr>
    </w:div>
    <w:div w:id="2110543766">
      <w:bodyDiv w:val="1"/>
      <w:marLeft w:val="0"/>
      <w:marRight w:val="0"/>
      <w:marTop w:val="0"/>
      <w:marBottom w:val="0"/>
      <w:divBdr>
        <w:top w:val="none" w:sz="0" w:space="0" w:color="auto"/>
        <w:left w:val="none" w:sz="0" w:space="0" w:color="auto"/>
        <w:bottom w:val="none" w:sz="0" w:space="0" w:color="auto"/>
        <w:right w:val="none" w:sz="0" w:space="0" w:color="auto"/>
      </w:divBdr>
    </w:div>
    <w:div w:id="2143158840">
      <w:bodyDiv w:val="1"/>
      <w:marLeft w:val="0"/>
      <w:marRight w:val="0"/>
      <w:marTop w:val="0"/>
      <w:marBottom w:val="0"/>
      <w:divBdr>
        <w:top w:val="none" w:sz="0" w:space="0" w:color="auto"/>
        <w:left w:val="none" w:sz="0" w:space="0" w:color="auto"/>
        <w:bottom w:val="none" w:sz="0" w:space="0" w:color="auto"/>
        <w:right w:val="none" w:sz="0" w:space="0" w:color="auto"/>
      </w:divBdr>
      <w:divsChild>
        <w:div w:id="2077052156">
          <w:marLeft w:val="0"/>
          <w:marRight w:val="0"/>
          <w:marTop w:val="0"/>
          <w:marBottom w:val="0"/>
          <w:divBdr>
            <w:top w:val="none" w:sz="0" w:space="0" w:color="auto"/>
            <w:left w:val="none" w:sz="0" w:space="0" w:color="auto"/>
            <w:bottom w:val="none" w:sz="0" w:space="0" w:color="auto"/>
            <w:right w:val="none" w:sz="0" w:space="0" w:color="auto"/>
          </w:divBdr>
          <w:divsChild>
            <w:div w:id="29098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73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avo.gov.ru" TargetMode="Externa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finunivers.alpinadigita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1F454-8148-4BD0-9024-A185EFA1F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12450</Words>
  <Characters>70966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Молчанова Алла Владиславовна</cp:lastModifiedBy>
  <cp:revision>37</cp:revision>
  <cp:lastPrinted>2024-11-27T08:22:00Z</cp:lastPrinted>
  <dcterms:created xsi:type="dcterms:W3CDTF">2024-10-23T18:40:00Z</dcterms:created>
  <dcterms:modified xsi:type="dcterms:W3CDTF">2025-01-15T07:30:00Z</dcterms:modified>
</cp:coreProperties>
</file>